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B0E9F" w14:textId="77777777" w:rsidR="0029314D" w:rsidRDefault="003A2CA5">
      <w:pPr>
        <w:rPr>
          <w:rFonts w:ascii="Arial" w:hAnsi="Arial" w:cs="Arial"/>
          <w:sz w:val="44"/>
          <w:szCs w:val="48"/>
        </w:rPr>
      </w:pPr>
      <w:r>
        <w:rPr>
          <w:rFonts w:ascii="Arial" w:hAnsi="Arial" w:cs="Arial"/>
          <w:b/>
          <w:bCs/>
          <w:noProof/>
          <w:sz w:val="52"/>
          <w:szCs w:val="28"/>
        </w:rPr>
        <w:drawing>
          <wp:anchor distT="0" distB="0" distL="114300" distR="114300" simplePos="0" relativeHeight="251643904" behindDoc="0" locked="0" layoutInCell="1" allowOverlap="1" wp14:anchorId="3B7325B4" wp14:editId="4B7A37B7">
            <wp:simplePos x="0" y="0"/>
            <wp:positionH relativeFrom="column">
              <wp:posOffset>76835</wp:posOffset>
            </wp:positionH>
            <wp:positionV relativeFrom="paragraph">
              <wp:posOffset>-190500</wp:posOffset>
            </wp:positionV>
            <wp:extent cx="698500" cy="637540"/>
            <wp:effectExtent l="0" t="0" r="6350" b="0"/>
            <wp:wrapNone/>
            <wp:docPr id="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3745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FBCC1A8" w14:textId="77777777" w:rsidR="0029314D" w:rsidRDefault="0029314D">
      <w:pPr>
        <w:jc w:val="center"/>
        <w:rPr>
          <w:rFonts w:ascii="Arial" w:hAnsi="Arial" w:cs="Arial"/>
          <w:sz w:val="44"/>
          <w:szCs w:val="48"/>
        </w:rPr>
      </w:pPr>
    </w:p>
    <w:p w14:paraId="575DFFFB" w14:textId="77777777" w:rsidR="0029314D" w:rsidRDefault="0029314D">
      <w:pPr>
        <w:rPr>
          <w:rFonts w:ascii="Arial" w:eastAsia="方正小标宋简体" w:hAnsi="Arial" w:cs="Arial"/>
          <w:sz w:val="48"/>
          <w:szCs w:val="52"/>
        </w:rPr>
      </w:pPr>
    </w:p>
    <w:p w14:paraId="700D15D4" w14:textId="34BAE5B9" w:rsidR="0029314D" w:rsidRDefault="00367EDD">
      <w:pPr>
        <w:jc w:val="center"/>
        <w:rPr>
          <w:rFonts w:ascii="Arial" w:eastAsia="方正小标宋简体" w:hAnsi="Arial" w:cs="Arial"/>
          <w:color w:val="0000FF"/>
          <w:sz w:val="24"/>
          <w:szCs w:val="28"/>
        </w:rPr>
      </w:pPr>
      <w:r>
        <w:rPr>
          <w:rFonts w:ascii="Arial" w:eastAsia="方正小标宋简体" w:hAnsi="Arial" w:cs="Arial" w:hint="eastAsia"/>
          <w:b/>
          <w:sz w:val="44"/>
          <w:szCs w:val="48"/>
        </w:rPr>
        <w:t>智能</w:t>
      </w:r>
      <w:r w:rsidR="003F363C">
        <w:rPr>
          <w:rFonts w:ascii="Arial" w:eastAsia="方正小标宋简体" w:hAnsi="Arial" w:cs="Arial" w:hint="eastAsia"/>
          <w:b/>
          <w:sz w:val="44"/>
          <w:szCs w:val="48"/>
        </w:rPr>
        <w:t>安全音视频管控终端产品</w:t>
      </w:r>
    </w:p>
    <w:p w14:paraId="410B5702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6B15BE44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3C312F0A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45E661AF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323E4241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19807CA0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7139C4C3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503E6759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050F9A93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42A9B9B1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04458F4D" w14:textId="77777777" w:rsidR="0029314D" w:rsidRDefault="0029314D">
      <w:pPr>
        <w:jc w:val="center"/>
        <w:rPr>
          <w:rFonts w:ascii="Arial" w:eastAsia="方正小标宋简体" w:hAnsi="Arial" w:cs="Arial"/>
          <w:sz w:val="44"/>
          <w:szCs w:val="48"/>
        </w:rPr>
      </w:pPr>
    </w:p>
    <w:p w14:paraId="6FF9F6AA" w14:textId="010BC001" w:rsidR="0029314D" w:rsidRDefault="003A2CA5">
      <w:pPr>
        <w:jc w:val="center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br w:type="page"/>
      </w:r>
    </w:p>
    <w:p w14:paraId="6378D590" w14:textId="77777777" w:rsidR="0029314D" w:rsidRDefault="0029314D">
      <w:pPr>
        <w:jc w:val="center"/>
        <w:rPr>
          <w:rFonts w:ascii="Arial" w:hAnsi="Arial" w:cs="Arial"/>
          <w:sz w:val="28"/>
          <w:szCs w:val="30"/>
        </w:rPr>
      </w:pPr>
    </w:p>
    <w:p w14:paraId="2DA5CE41" w14:textId="77777777" w:rsidR="0029314D" w:rsidRDefault="003A2CA5">
      <w:pPr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目</w:t>
      </w:r>
      <w:r>
        <w:rPr>
          <w:rFonts w:ascii="Arial" w:hAnsi="Arial" w:cs="Arial"/>
          <w:b/>
          <w:sz w:val="28"/>
          <w:szCs w:val="30"/>
        </w:rPr>
        <w:t xml:space="preserve">   </w:t>
      </w:r>
      <w:r>
        <w:rPr>
          <w:rFonts w:ascii="Arial" w:hAnsi="Arial" w:cs="Arial"/>
          <w:b/>
          <w:sz w:val="28"/>
          <w:szCs w:val="30"/>
        </w:rPr>
        <w:t>录</w:t>
      </w:r>
    </w:p>
    <w:p w14:paraId="0B9EA91D" w14:textId="0D7A527E" w:rsidR="003F363C" w:rsidRDefault="003A2CA5">
      <w:pPr>
        <w:pStyle w:val="TOC1"/>
        <w:tabs>
          <w:tab w:val="left" w:pos="42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ascii="Arial" w:eastAsiaTheme="minorEastAsia" w:hAnsi="Arial" w:cs="Arial"/>
          <w:smallCaps/>
          <w:sz w:val="21"/>
          <w:szCs w:val="24"/>
        </w:rPr>
        <w:fldChar w:fldCharType="begin"/>
      </w:r>
      <w:r>
        <w:rPr>
          <w:rFonts w:ascii="Arial" w:eastAsiaTheme="minorEastAsia" w:hAnsi="Arial" w:cs="Arial"/>
          <w:sz w:val="21"/>
          <w:szCs w:val="24"/>
        </w:rPr>
        <w:instrText xml:space="preserve"> TOC \o "1-3" \h \z \u </w:instrText>
      </w:r>
      <w:r>
        <w:rPr>
          <w:rFonts w:ascii="Arial" w:eastAsiaTheme="minorEastAsia" w:hAnsi="Arial" w:cs="Arial"/>
          <w:smallCaps/>
          <w:sz w:val="21"/>
          <w:szCs w:val="24"/>
        </w:rPr>
        <w:fldChar w:fldCharType="separate"/>
      </w:r>
      <w:hyperlink w:anchor="_Toc24112878" w:history="1">
        <w:r w:rsidR="003F363C" w:rsidRPr="00953494">
          <w:rPr>
            <w:rStyle w:val="ac"/>
            <w:noProof/>
          </w:rPr>
          <w:t>1</w:t>
        </w:r>
        <w:r w:rsidR="003F363C"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noProof/>
          </w:rPr>
          <w:t>系统概述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_Toc24112878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1</w:t>
        </w:r>
        <w:r w:rsidR="003F363C">
          <w:rPr>
            <w:noProof/>
            <w:webHidden/>
          </w:rPr>
          <w:fldChar w:fldCharType="end"/>
        </w:r>
      </w:hyperlink>
    </w:p>
    <w:p w14:paraId="60CA71D5" w14:textId="145AA5D3" w:rsidR="003F363C" w:rsidRDefault="00124EBF">
      <w:pPr>
        <w:pStyle w:val="TOC1"/>
        <w:tabs>
          <w:tab w:val="left" w:pos="42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24112879" w:history="1">
        <w:r w:rsidR="003F363C" w:rsidRPr="00953494">
          <w:rPr>
            <w:rStyle w:val="ac"/>
            <w:noProof/>
          </w:rPr>
          <w:t>2</w:t>
        </w:r>
        <w:r w:rsidR="003F363C"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noProof/>
          </w:rPr>
          <w:t>产品功能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_Toc24112879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1</w:t>
        </w:r>
        <w:r w:rsidR="003F363C">
          <w:rPr>
            <w:noProof/>
            <w:webHidden/>
          </w:rPr>
          <w:fldChar w:fldCharType="end"/>
        </w:r>
      </w:hyperlink>
    </w:p>
    <w:p w14:paraId="517DF057" w14:textId="7B8ADE39" w:rsidR="003F363C" w:rsidRDefault="00124EBF">
      <w:pPr>
        <w:pStyle w:val="TOC1"/>
        <w:tabs>
          <w:tab w:val="left" w:pos="42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24112880" w:history="1">
        <w:r w:rsidR="003F363C" w:rsidRPr="00953494">
          <w:rPr>
            <w:rStyle w:val="ac"/>
            <w:noProof/>
          </w:rPr>
          <w:t>3</w:t>
        </w:r>
        <w:r w:rsidR="003F363C"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noProof/>
          </w:rPr>
          <w:t>系统特性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_Toc24112880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2</w:t>
        </w:r>
        <w:r w:rsidR="003F363C">
          <w:rPr>
            <w:noProof/>
            <w:webHidden/>
          </w:rPr>
          <w:fldChar w:fldCharType="end"/>
        </w:r>
      </w:hyperlink>
    </w:p>
    <w:p w14:paraId="677A0C06" w14:textId="3792A26F" w:rsidR="003F363C" w:rsidRDefault="00124EBF">
      <w:pPr>
        <w:pStyle w:val="TOC3"/>
        <w:tabs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1" w:history="1">
        <w:r w:rsidR="003F363C" w:rsidRPr="00953494">
          <w:rPr>
            <w:rStyle w:val="ac"/>
            <w:rFonts w:ascii="Arial" w:eastAsia="黑体" w:hAnsi="Arial" w:cs="Arial"/>
            <w:noProof/>
          </w:rPr>
          <w:t>3.1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、网络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_Toc24112881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2</w:t>
        </w:r>
        <w:r w:rsidR="003F363C">
          <w:rPr>
            <w:noProof/>
            <w:webHidden/>
          </w:rPr>
          <w:fldChar w:fldCharType="end"/>
        </w:r>
      </w:hyperlink>
    </w:p>
    <w:p w14:paraId="502C3AE3" w14:textId="4DD02F83" w:rsidR="003F363C" w:rsidRDefault="00124EBF">
      <w:pPr>
        <w:pStyle w:val="TOC3"/>
        <w:tabs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2" w:history="1">
        <w:r w:rsidR="003F363C" w:rsidRPr="00953494">
          <w:rPr>
            <w:rStyle w:val="ac"/>
            <w:rFonts w:ascii="Arial" w:eastAsia="黑体" w:hAnsi="Arial" w:cs="Arial"/>
            <w:noProof/>
          </w:rPr>
          <w:t>3.2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、一般功能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_Toc24112882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2</w:t>
        </w:r>
        <w:r w:rsidR="003F363C">
          <w:rPr>
            <w:noProof/>
            <w:webHidden/>
          </w:rPr>
          <w:fldChar w:fldCharType="end"/>
        </w:r>
      </w:hyperlink>
    </w:p>
    <w:p w14:paraId="4BDC0835" w14:textId="58062548" w:rsidR="003F363C" w:rsidRDefault="00124EBF">
      <w:pPr>
        <w:pStyle w:val="TOC3"/>
        <w:tabs>
          <w:tab w:val="left" w:pos="1260"/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3" w:history="1">
        <w:r w:rsidR="003F363C" w:rsidRPr="00953494">
          <w:rPr>
            <w:rStyle w:val="ac"/>
            <w:rFonts w:ascii="Arial" w:eastAsia="黑体" w:hAnsi="Arial" w:cs="Arial"/>
            <w:noProof/>
          </w:rPr>
          <w:t>3.3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</w:t>
        </w:r>
        <w:r w:rsidR="003F363C">
          <w:rPr>
            <w:rFonts w:eastAsiaTheme="minorEastAsia" w:cstheme="minorBidi"/>
            <w:i w:val="0"/>
            <w:iCs w:val="0"/>
            <w:noProof/>
            <w:sz w:val="21"/>
            <w:szCs w:val="22"/>
          </w:rPr>
          <w:tab/>
        </w:r>
        <w:r w:rsidR="003F363C" w:rsidRPr="00953494">
          <w:rPr>
            <w:rStyle w:val="ac"/>
            <w:rFonts w:ascii="Arial" w:eastAsia="黑体" w:hAnsi="Arial" w:cs="Arial"/>
            <w:noProof/>
          </w:rPr>
          <w:t>视频功能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_Toc24112883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2</w:t>
        </w:r>
        <w:r w:rsidR="003F363C">
          <w:rPr>
            <w:noProof/>
            <w:webHidden/>
          </w:rPr>
          <w:fldChar w:fldCharType="end"/>
        </w:r>
      </w:hyperlink>
    </w:p>
    <w:p w14:paraId="5333A8C1" w14:textId="3EE82091" w:rsidR="003F363C" w:rsidRDefault="00124EBF">
      <w:pPr>
        <w:pStyle w:val="TOC3"/>
        <w:tabs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4" w:history="1">
        <w:r w:rsidR="003F363C" w:rsidRPr="00953494">
          <w:rPr>
            <w:rStyle w:val="ac"/>
            <w:rFonts w:ascii="Arial" w:eastAsia="黑体" w:hAnsi="Arial" w:cs="Arial"/>
            <w:noProof/>
          </w:rPr>
          <w:t>3.4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、语音通信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_Toc24112884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3</w:t>
        </w:r>
        <w:r w:rsidR="003F363C">
          <w:rPr>
            <w:noProof/>
            <w:webHidden/>
          </w:rPr>
          <w:fldChar w:fldCharType="end"/>
        </w:r>
      </w:hyperlink>
    </w:p>
    <w:p w14:paraId="7FDDC33C" w14:textId="569711E0" w:rsidR="003F363C" w:rsidRDefault="00124EBF">
      <w:pPr>
        <w:pStyle w:val="TOC3"/>
        <w:tabs>
          <w:tab w:val="left" w:pos="1260"/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5" w:history="1">
        <w:r w:rsidR="003F363C" w:rsidRPr="00953494">
          <w:rPr>
            <w:rStyle w:val="ac"/>
            <w:rFonts w:ascii="Arial" w:eastAsia="黑体" w:hAnsi="Arial" w:cs="Arial"/>
            <w:noProof/>
          </w:rPr>
          <w:t>3.4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</w:t>
        </w:r>
        <w:r w:rsidR="003F363C">
          <w:rPr>
            <w:rFonts w:eastAsiaTheme="minorEastAsia" w:cstheme="minorBidi"/>
            <w:i w:val="0"/>
            <w:iCs w:val="0"/>
            <w:noProof/>
            <w:sz w:val="21"/>
            <w:szCs w:val="22"/>
          </w:rPr>
          <w:tab/>
        </w:r>
        <w:r w:rsidR="003F363C" w:rsidRPr="00953494">
          <w:rPr>
            <w:rStyle w:val="ac"/>
            <w:rFonts w:ascii="Arial" w:eastAsia="黑体" w:hAnsi="Arial" w:cs="Arial"/>
            <w:noProof/>
          </w:rPr>
          <w:t>报警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_Toc24112885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3</w:t>
        </w:r>
        <w:r w:rsidR="003F363C">
          <w:rPr>
            <w:noProof/>
            <w:webHidden/>
          </w:rPr>
          <w:fldChar w:fldCharType="end"/>
        </w:r>
      </w:hyperlink>
    </w:p>
    <w:p w14:paraId="7997CDCE" w14:textId="6819AD84" w:rsidR="003F363C" w:rsidRDefault="00124EBF">
      <w:pPr>
        <w:pStyle w:val="TOC1"/>
        <w:tabs>
          <w:tab w:val="left" w:pos="42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24112886" w:history="1">
        <w:r w:rsidR="003F363C" w:rsidRPr="00953494">
          <w:rPr>
            <w:rStyle w:val="ac"/>
            <w:noProof/>
          </w:rPr>
          <w:t>4</w:t>
        </w:r>
        <w:r w:rsidR="003F363C"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rFonts w:ascii="Arial" w:hAnsi="Arial" w:cs="Arial"/>
            <w:noProof/>
          </w:rPr>
          <w:t>智能安全音视频管控平台的软件功能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_Toc24112886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3</w:t>
        </w:r>
        <w:r w:rsidR="003F363C">
          <w:rPr>
            <w:noProof/>
            <w:webHidden/>
          </w:rPr>
          <w:fldChar w:fldCharType="end"/>
        </w:r>
      </w:hyperlink>
    </w:p>
    <w:p w14:paraId="4FBF3F29" w14:textId="09E9ADEA" w:rsidR="003F363C" w:rsidRDefault="00124EBF">
      <w:pPr>
        <w:pStyle w:val="TOC3"/>
        <w:tabs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7" w:history="1">
        <w:r w:rsidR="003F363C" w:rsidRPr="00953494">
          <w:rPr>
            <w:rStyle w:val="ac"/>
            <w:rFonts w:ascii="Arial" w:eastAsia="黑体" w:hAnsi="Arial" w:cs="Arial"/>
            <w:noProof/>
          </w:rPr>
          <w:t>4.1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、用户及数据管理系统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_Toc24112887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3</w:t>
        </w:r>
        <w:r w:rsidR="003F363C">
          <w:rPr>
            <w:noProof/>
            <w:webHidden/>
          </w:rPr>
          <w:fldChar w:fldCharType="end"/>
        </w:r>
      </w:hyperlink>
    </w:p>
    <w:p w14:paraId="76E6F450" w14:textId="6B7D6CFC" w:rsidR="003F363C" w:rsidRDefault="00124EBF">
      <w:pPr>
        <w:pStyle w:val="TOC3"/>
        <w:tabs>
          <w:tab w:val="left" w:pos="1260"/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8" w:history="1">
        <w:r w:rsidR="003F363C" w:rsidRPr="00953494">
          <w:rPr>
            <w:rStyle w:val="ac"/>
            <w:rFonts w:ascii="Arial" w:eastAsia="黑体" w:hAnsi="Arial" w:cs="Arial"/>
            <w:noProof/>
          </w:rPr>
          <w:t>4.2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</w:t>
        </w:r>
        <w:r w:rsidR="003F363C">
          <w:rPr>
            <w:rFonts w:eastAsiaTheme="minorEastAsia" w:cstheme="minorBidi"/>
            <w:i w:val="0"/>
            <w:iCs w:val="0"/>
            <w:noProof/>
            <w:sz w:val="21"/>
            <w:szCs w:val="22"/>
          </w:rPr>
          <w:tab/>
        </w:r>
        <w:r w:rsidR="003F363C" w:rsidRPr="00953494">
          <w:rPr>
            <w:rStyle w:val="ac"/>
            <w:rFonts w:ascii="Arial" w:eastAsia="黑体" w:hAnsi="Arial" w:cs="Arial"/>
            <w:noProof/>
          </w:rPr>
          <w:t>定位信息功能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_Toc24112888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4</w:t>
        </w:r>
        <w:r w:rsidR="003F363C">
          <w:rPr>
            <w:noProof/>
            <w:webHidden/>
          </w:rPr>
          <w:fldChar w:fldCharType="end"/>
        </w:r>
      </w:hyperlink>
    </w:p>
    <w:p w14:paraId="15379AE6" w14:textId="252DB99F" w:rsidR="003F363C" w:rsidRDefault="00124EBF">
      <w:pPr>
        <w:pStyle w:val="TOC3"/>
        <w:tabs>
          <w:tab w:val="left" w:pos="1260"/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89" w:history="1">
        <w:r w:rsidR="003F363C" w:rsidRPr="00953494">
          <w:rPr>
            <w:rStyle w:val="ac"/>
            <w:rFonts w:ascii="Arial" w:eastAsia="黑体" w:hAnsi="Arial" w:cs="Arial"/>
            <w:noProof/>
          </w:rPr>
          <w:t>4.3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</w:t>
        </w:r>
        <w:r w:rsidR="003F363C">
          <w:rPr>
            <w:rFonts w:eastAsiaTheme="minorEastAsia" w:cstheme="minorBidi"/>
            <w:i w:val="0"/>
            <w:iCs w:val="0"/>
            <w:noProof/>
            <w:sz w:val="21"/>
            <w:szCs w:val="22"/>
          </w:rPr>
          <w:tab/>
        </w:r>
        <w:r w:rsidR="003F363C" w:rsidRPr="00953494">
          <w:rPr>
            <w:rStyle w:val="ac"/>
            <w:rFonts w:ascii="Arial" w:eastAsia="黑体" w:hAnsi="Arial" w:cs="Arial"/>
            <w:noProof/>
          </w:rPr>
          <w:t>视频语音调度指挥系统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_Toc24112889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4</w:t>
        </w:r>
        <w:r w:rsidR="003F363C">
          <w:rPr>
            <w:noProof/>
            <w:webHidden/>
          </w:rPr>
          <w:fldChar w:fldCharType="end"/>
        </w:r>
      </w:hyperlink>
    </w:p>
    <w:p w14:paraId="113E2A85" w14:textId="7E161F49" w:rsidR="003F363C" w:rsidRDefault="00124EBF">
      <w:pPr>
        <w:pStyle w:val="TOC1"/>
        <w:tabs>
          <w:tab w:val="left" w:pos="42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24112890" w:history="1">
        <w:r w:rsidR="003F363C" w:rsidRPr="00953494">
          <w:rPr>
            <w:rStyle w:val="ac"/>
            <w:noProof/>
          </w:rPr>
          <w:t>5</w:t>
        </w:r>
        <w:r w:rsidR="003F363C"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rFonts w:ascii="Arial" w:hAnsi="Arial" w:cs="Arial"/>
            <w:noProof/>
          </w:rPr>
          <w:t>电气性能要求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_Toc24112890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4</w:t>
        </w:r>
        <w:r w:rsidR="003F363C">
          <w:rPr>
            <w:noProof/>
            <w:webHidden/>
          </w:rPr>
          <w:fldChar w:fldCharType="end"/>
        </w:r>
      </w:hyperlink>
    </w:p>
    <w:p w14:paraId="18F1F64D" w14:textId="028FC590" w:rsidR="003F363C" w:rsidRDefault="00124EBF">
      <w:pPr>
        <w:pStyle w:val="TOC3"/>
        <w:tabs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91" w:history="1">
        <w:r w:rsidR="003F363C" w:rsidRPr="00953494">
          <w:rPr>
            <w:rStyle w:val="ac"/>
            <w:rFonts w:ascii="Arial" w:eastAsia="黑体" w:hAnsi="Arial" w:cs="Arial"/>
            <w:noProof/>
          </w:rPr>
          <w:t>5.1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、接口描述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_Toc24112891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4</w:t>
        </w:r>
        <w:r w:rsidR="003F363C">
          <w:rPr>
            <w:noProof/>
            <w:webHidden/>
          </w:rPr>
          <w:fldChar w:fldCharType="end"/>
        </w:r>
      </w:hyperlink>
    </w:p>
    <w:p w14:paraId="1582B47A" w14:textId="74898610" w:rsidR="003F363C" w:rsidRDefault="00124EBF">
      <w:pPr>
        <w:pStyle w:val="TOC3"/>
        <w:tabs>
          <w:tab w:val="right" w:leader="dot" w:pos="8296"/>
        </w:tabs>
        <w:rPr>
          <w:rFonts w:eastAsiaTheme="minorEastAsia" w:cstheme="minorBidi"/>
          <w:i w:val="0"/>
          <w:iCs w:val="0"/>
          <w:noProof/>
          <w:sz w:val="21"/>
          <w:szCs w:val="22"/>
        </w:rPr>
      </w:pPr>
      <w:hyperlink w:anchor="_Toc24112892" w:history="1">
        <w:r w:rsidR="003F363C" w:rsidRPr="00953494">
          <w:rPr>
            <w:rStyle w:val="ac"/>
            <w:rFonts w:ascii="Arial" w:eastAsia="黑体" w:hAnsi="Arial" w:cs="Arial"/>
            <w:noProof/>
          </w:rPr>
          <w:t>5.2</w:t>
        </w:r>
        <w:r w:rsidR="003F363C" w:rsidRPr="00953494">
          <w:rPr>
            <w:rStyle w:val="ac"/>
            <w:rFonts w:ascii="Arial" w:eastAsia="黑体" w:hAnsi="Arial" w:cs="Arial"/>
            <w:noProof/>
          </w:rPr>
          <w:t>、接口配置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_Toc24112892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4</w:t>
        </w:r>
        <w:r w:rsidR="003F363C">
          <w:rPr>
            <w:noProof/>
            <w:webHidden/>
          </w:rPr>
          <w:fldChar w:fldCharType="end"/>
        </w:r>
      </w:hyperlink>
    </w:p>
    <w:p w14:paraId="52527141" w14:textId="065928F9" w:rsidR="003F363C" w:rsidRDefault="00124EBF">
      <w:pPr>
        <w:pStyle w:val="TOC1"/>
        <w:tabs>
          <w:tab w:val="left" w:pos="420"/>
          <w:tab w:val="right" w:leader="dot" w:pos="8296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24112893" w:history="1">
        <w:r w:rsidR="003F363C" w:rsidRPr="00953494">
          <w:rPr>
            <w:rStyle w:val="ac"/>
            <w:noProof/>
          </w:rPr>
          <w:t>6</w:t>
        </w:r>
        <w:r w:rsidR="003F363C"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noProof/>
          </w:rPr>
          <w:t>典型应用场景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_Toc24112893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5</w:t>
        </w:r>
        <w:r w:rsidR="003F363C">
          <w:rPr>
            <w:noProof/>
            <w:webHidden/>
          </w:rPr>
          <w:fldChar w:fldCharType="end"/>
        </w:r>
      </w:hyperlink>
    </w:p>
    <w:p w14:paraId="3FCFA8A6" w14:textId="10F10794" w:rsidR="003F363C" w:rsidRDefault="00124EBF">
      <w:pPr>
        <w:pStyle w:val="TOC2"/>
        <w:tabs>
          <w:tab w:val="left" w:pos="840"/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24112894" w:history="1">
        <w:r w:rsidR="003F363C" w:rsidRPr="00953494">
          <w:rPr>
            <w:rStyle w:val="ac"/>
            <w:noProof/>
          </w:rPr>
          <w:t>6.1</w:t>
        </w:r>
        <w:r w:rsidR="003F363C"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noProof/>
          </w:rPr>
          <w:t>远程协助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_Toc24112894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5</w:t>
        </w:r>
        <w:r w:rsidR="003F363C">
          <w:rPr>
            <w:noProof/>
            <w:webHidden/>
          </w:rPr>
          <w:fldChar w:fldCharType="end"/>
        </w:r>
      </w:hyperlink>
    </w:p>
    <w:p w14:paraId="1C85C093" w14:textId="57659B53" w:rsidR="003F363C" w:rsidRDefault="00124EBF">
      <w:pPr>
        <w:pStyle w:val="TOC2"/>
        <w:tabs>
          <w:tab w:val="left" w:pos="840"/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24112895" w:history="1">
        <w:r w:rsidR="003F363C" w:rsidRPr="00953494">
          <w:rPr>
            <w:rStyle w:val="ac"/>
            <w:noProof/>
          </w:rPr>
          <w:t>6.2</w:t>
        </w:r>
        <w:r w:rsidR="003F363C"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noProof/>
          </w:rPr>
          <w:t>远程监理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_Toc24112895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6</w:t>
        </w:r>
        <w:r w:rsidR="003F363C">
          <w:rPr>
            <w:noProof/>
            <w:webHidden/>
          </w:rPr>
          <w:fldChar w:fldCharType="end"/>
        </w:r>
      </w:hyperlink>
    </w:p>
    <w:p w14:paraId="523979D4" w14:textId="1BE10BEE" w:rsidR="003F363C" w:rsidRDefault="00124EBF">
      <w:pPr>
        <w:pStyle w:val="TOC2"/>
        <w:tabs>
          <w:tab w:val="left" w:pos="840"/>
          <w:tab w:val="right" w:leader="dot" w:pos="8296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24112896" w:history="1">
        <w:r w:rsidR="003F363C" w:rsidRPr="00953494">
          <w:rPr>
            <w:rStyle w:val="ac"/>
            <w:noProof/>
          </w:rPr>
          <w:t>6.3</w:t>
        </w:r>
        <w:r w:rsidR="003F363C"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="003F363C" w:rsidRPr="00953494">
          <w:rPr>
            <w:rStyle w:val="ac"/>
            <w:noProof/>
          </w:rPr>
          <w:t>精细化作业管理</w:t>
        </w:r>
        <w:r w:rsidR="003F363C">
          <w:rPr>
            <w:noProof/>
            <w:webHidden/>
          </w:rPr>
          <w:tab/>
        </w:r>
        <w:r w:rsidR="003F363C">
          <w:rPr>
            <w:noProof/>
            <w:webHidden/>
          </w:rPr>
          <w:fldChar w:fldCharType="begin"/>
        </w:r>
        <w:r w:rsidR="003F363C">
          <w:rPr>
            <w:noProof/>
            <w:webHidden/>
          </w:rPr>
          <w:instrText xml:space="preserve"> PAGEREF _Toc24112896 \h </w:instrText>
        </w:r>
        <w:r w:rsidR="003F363C">
          <w:rPr>
            <w:noProof/>
            <w:webHidden/>
          </w:rPr>
        </w:r>
        <w:r w:rsidR="003F363C">
          <w:rPr>
            <w:noProof/>
            <w:webHidden/>
          </w:rPr>
          <w:fldChar w:fldCharType="separate"/>
        </w:r>
        <w:r w:rsidR="003F363C">
          <w:rPr>
            <w:noProof/>
            <w:webHidden/>
          </w:rPr>
          <w:t>6</w:t>
        </w:r>
        <w:r w:rsidR="003F363C">
          <w:rPr>
            <w:noProof/>
            <w:webHidden/>
          </w:rPr>
          <w:fldChar w:fldCharType="end"/>
        </w:r>
      </w:hyperlink>
    </w:p>
    <w:p w14:paraId="75EE9DCC" w14:textId="02039D3A" w:rsidR="0029314D" w:rsidRDefault="003A2CA5">
      <w:pPr>
        <w:spacing w:line="360" w:lineRule="auto"/>
        <w:rPr>
          <w:rFonts w:ascii="Arial" w:hAnsi="Arial" w:cs="Arial"/>
          <w:sz w:val="18"/>
        </w:rPr>
      </w:pPr>
      <w:r>
        <w:rPr>
          <w:rFonts w:ascii="Arial" w:eastAsiaTheme="minorEastAsia" w:hAnsi="Arial" w:cs="Arial"/>
        </w:rPr>
        <w:fldChar w:fldCharType="end"/>
      </w:r>
    </w:p>
    <w:p w14:paraId="5E289278" w14:textId="77777777" w:rsidR="0029314D" w:rsidRDefault="0029314D">
      <w:pPr>
        <w:rPr>
          <w:rFonts w:ascii="Arial" w:hAnsi="Arial" w:cs="Arial"/>
          <w:sz w:val="20"/>
        </w:rPr>
        <w:sectPr w:rsidR="0029314D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587ED12" w14:textId="13CAA84D" w:rsidR="0029314D" w:rsidRPr="00352D04" w:rsidRDefault="00253B22">
      <w:pPr>
        <w:jc w:val="center"/>
        <w:rPr>
          <w:rFonts w:ascii="Arial" w:eastAsia="方正小标宋简体" w:hAnsi="Arial" w:cs="Arial"/>
          <w:b/>
          <w:sz w:val="28"/>
          <w:szCs w:val="48"/>
        </w:rPr>
      </w:pPr>
      <w:r w:rsidRPr="00352D04">
        <w:rPr>
          <w:rFonts w:ascii="Arial" w:eastAsia="方正小标宋简体" w:hAnsi="Arial" w:cs="Arial" w:hint="eastAsia"/>
          <w:b/>
          <w:sz w:val="28"/>
          <w:szCs w:val="48"/>
        </w:rPr>
        <w:lastRenderedPageBreak/>
        <w:t>智能安全</w:t>
      </w:r>
      <w:r w:rsidR="00352D04" w:rsidRPr="00352D04">
        <w:rPr>
          <w:rFonts w:ascii="Arial" w:eastAsia="方正小标宋简体" w:hAnsi="Arial" w:cs="Arial" w:hint="eastAsia"/>
          <w:b/>
          <w:sz w:val="28"/>
          <w:szCs w:val="48"/>
        </w:rPr>
        <w:t>音视频</w:t>
      </w:r>
      <w:r w:rsidR="00A41547">
        <w:rPr>
          <w:rFonts w:ascii="Arial" w:eastAsia="方正小标宋简体" w:hAnsi="Arial" w:cs="Arial" w:hint="eastAsia"/>
          <w:b/>
          <w:sz w:val="28"/>
          <w:szCs w:val="48"/>
        </w:rPr>
        <w:t>管控</w:t>
      </w:r>
      <w:r w:rsidR="00352D04" w:rsidRPr="00352D04">
        <w:rPr>
          <w:rFonts w:ascii="Arial" w:eastAsia="方正小标宋简体" w:hAnsi="Arial" w:cs="Arial" w:hint="eastAsia"/>
          <w:b/>
          <w:sz w:val="28"/>
          <w:szCs w:val="48"/>
        </w:rPr>
        <w:t>终端产品</w:t>
      </w:r>
    </w:p>
    <w:p w14:paraId="510F16D6" w14:textId="23936F39" w:rsidR="006E65B9" w:rsidRDefault="006E65B9" w:rsidP="00352D04">
      <w:pPr>
        <w:pStyle w:val="1"/>
      </w:pPr>
      <w:bookmarkStart w:id="1" w:name="_Toc24112878"/>
      <w:r w:rsidRPr="006E65B9">
        <w:rPr>
          <w:rFonts w:hint="eastAsia"/>
        </w:rPr>
        <w:t>系统概述</w:t>
      </w:r>
      <w:bookmarkEnd w:id="1"/>
    </w:p>
    <w:p w14:paraId="6A1E954D" w14:textId="43239F32" w:rsidR="003F363C" w:rsidRPr="003F363C" w:rsidRDefault="003F363C" w:rsidP="003F363C">
      <w:r w:rsidRPr="003F363C">
        <w:rPr>
          <w:noProof/>
        </w:rPr>
        <w:drawing>
          <wp:inline distT="0" distB="0" distL="0" distR="0" wp14:anchorId="70BD0EC5" wp14:editId="09CA4C65">
            <wp:extent cx="1469780" cy="1214611"/>
            <wp:effectExtent l="0" t="0" r="0" b="5080"/>
            <wp:docPr id="6" name="图片 5">
              <a:extLst xmlns:a="http://schemas.openxmlformats.org/drawingml/2006/main">
                <a:ext uri="{FF2B5EF4-FFF2-40B4-BE49-F238E27FC236}">
                  <a16:creationId xmlns:a16="http://schemas.microsoft.com/office/drawing/2014/main" id="{6C8C5297-AF4B-4BDC-AAFC-CD743F1754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>
                      <a:extLst>
                        <a:ext uri="{FF2B5EF4-FFF2-40B4-BE49-F238E27FC236}">
                          <a16:creationId xmlns:a16="http://schemas.microsoft.com/office/drawing/2014/main" id="{6C8C5297-AF4B-4BDC-AAFC-CD743F1754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084" cy="121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9F0859" wp14:editId="14C05BC0">
            <wp:extent cx="1147469" cy="1224280"/>
            <wp:effectExtent l="0" t="0" r="0" b="0"/>
            <wp:docPr id="8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466C7B09-6F4B-4BC6-A017-4F6058BDB9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466C7B09-6F4B-4BC6-A017-4F6058BDB9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743" cy="122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C7536" w14:textId="2FEE6F68" w:rsidR="006E65B9" w:rsidRPr="006E65B9" w:rsidRDefault="006E65B9" w:rsidP="00352D04">
      <w:pPr>
        <w:spacing w:line="360" w:lineRule="auto"/>
        <w:ind w:firstLine="375"/>
        <w:jc w:val="left"/>
        <w:rPr>
          <w:rFonts w:asciiTheme="minorEastAsia" w:eastAsiaTheme="minorEastAsia" w:hAnsiTheme="minorEastAsia" w:cs="Arial"/>
          <w:bCs/>
          <w:sz w:val="22"/>
          <w:szCs w:val="22"/>
        </w:rPr>
      </w:pPr>
      <w:r w:rsidRPr="00352D04">
        <w:rPr>
          <w:rFonts w:asciiTheme="minorEastAsia" w:eastAsiaTheme="minorEastAsia" w:hAnsiTheme="minorEastAsia" w:cs="Arial" w:hint="eastAsia"/>
          <w:bCs/>
          <w:sz w:val="22"/>
          <w:szCs w:val="22"/>
        </w:rPr>
        <w:t>智能安全音视频终端</w:t>
      </w:r>
      <w:r w:rsidRPr="006E65B9">
        <w:rPr>
          <w:rFonts w:asciiTheme="minorEastAsia" w:eastAsiaTheme="minorEastAsia" w:hAnsiTheme="minorEastAsia" w:cs="Arial" w:hint="eastAsia"/>
          <w:bCs/>
          <w:sz w:val="22"/>
          <w:szCs w:val="22"/>
        </w:rPr>
        <w:t xml:space="preserve">是一款穿戴式智能安全帽产品，可广泛应用于电力检修现场以及各种危险作业现场。 </w:t>
      </w:r>
      <w:r w:rsidRPr="00352D04">
        <w:rPr>
          <w:rFonts w:asciiTheme="minorEastAsia" w:eastAsiaTheme="minorEastAsia" w:hAnsiTheme="minorEastAsia" w:cs="Arial" w:hint="eastAsia"/>
          <w:bCs/>
          <w:sz w:val="22"/>
          <w:szCs w:val="22"/>
        </w:rPr>
        <w:t>产品</w:t>
      </w:r>
      <w:r w:rsidRPr="006E65B9">
        <w:rPr>
          <w:rFonts w:asciiTheme="minorEastAsia" w:eastAsiaTheme="minorEastAsia" w:hAnsiTheme="minorEastAsia" w:cs="Arial" w:hint="eastAsia"/>
          <w:bCs/>
          <w:sz w:val="22"/>
          <w:szCs w:val="22"/>
        </w:rPr>
        <w:t>以第一视角实时展现电力检修以及其他作业现场情况、人员位置信息，便于远程实时视频监控、远程检修指导、突发事件应急调度指挥。</w:t>
      </w:r>
    </w:p>
    <w:p w14:paraId="3B3957EF" w14:textId="56AF6B20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b/>
          <w:color w:val="0000FF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b/>
          <w:sz w:val="22"/>
          <w:szCs w:val="22"/>
        </w:rPr>
        <w:t xml:space="preserve">   </w:t>
      </w:r>
      <w:r w:rsidRPr="00352D04">
        <w:rPr>
          <w:rFonts w:asciiTheme="minorEastAsia" w:eastAsiaTheme="minorEastAsia" w:hAnsiTheme="minorEastAsia" w:cs="Arial" w:hint="eastAsia"/>
          <w:bCs/>
          <w:sz w:val="22"/>
          <w:szCs w:val="22"/>
        </w:rPr>
        <w:t>智能安全音视频终端</w:t>
      </w:r>
      <w:r w:rsidRPr="006E65B9">
        <w:rPr>
          <w:rFonts w:asciiTheme="minorEastAsia" w:eastAsiaTheme="minorEastAsia" w:hAnsiTheme="minorEastAsia" w:cs="Arial" w:hint="eastAsia"/>
          <w:bCs/>
          <w:sz w:val="22"/>
          <w:szCs w:val="22"/>
        </w:rPr>
        <w:t>集高清微型摄像机、LED照明灯、激光导向灯、北斗/GPS定位、本地存储、无线4G网络传输、</w:t>
      </w:r>
      <w:proofErr w:type="spellStart"/>
      <w:r w:rsidRPr="006E65B9">
        <w:rPr>
          <w:rFonts w:asciiTheme="minorEastAsia" w:eastAsiaTheme="minorEastAsia" w:hAnsiTheme="minorEastAsia" w:cs="Arial" w:hint="eastAsia"/>
          <w:bCs/>
          <w:sz w:val="22"/>
          <w:szCs w:val="22"/>
        </w:rPr>
        <w:t>WiFi</w:t>
      </w:r>
      <w:proofErr w:type="spellEnd"/>
      <w:r w:rsidRPr="006E65B9">
        <w:rPr>
          <w:rFonts w:asciiTheme="minorEastAsia" w:eastAsiaTheme="minorEastAsia" w:hAnsiTheme="minorEastAsia" w:cs="Arial" w:hint="eastAsia"/>
          <w:bCs/>
          <w:sz w:val="22"/>
          <w:szCs w:val="22"/>
        </w:rPr>
        <w:t>传输、电池供电等于一体，具有高清视频监控、语音对讲、位置定位、本地录像、远程录像等功能，是保障电力检修工作以及其他户外作业不可或缺的一款产品。</w:t>
      </w:r>
    </w:p>
    <w:p w14:paraId="25968A29" w14:textId="4D292A0E" w:rsidR="006E65B9" w:rsidRPr="00352D04" w:rsidRDefault="006E65B9" w:rsidP="00352D04">
      <w:pPr>
        <w:spacing w:line="360" w:lineRule="auto"/>
        <w:jc w:val="center"/>
        <w:rPr>
          <w:rFonts w:asciiTheme="minorEastAsia" w:eastAsiaTheme="minorEastAsia" w:hAnsiTheme="minorEastAsia" w:cs="Arial"/>
          <w:b/>
          <w:color w:val="0000FF"/>
          <w:sz w:val="22"/>
          <w:szCs w:val="22"/>
        </w:rPr>
      </w:pPr>
    </w:p>
    <w:p w14:paraId="40555EAD" w14:textId="13142D97" w:rsidR="006E65B9" w:rsidRPr="00352D04" w:rsidRDefault="006E65B9" w:rsidP="00352D04">
      <w:pPr>
        <w:pStyle w:val="af"/>
        <w:spacing w:line="360" w:lineRule="auto"/>
        <w:ind w:left="375" w:firstLineChars="0" w:firstLine="0"/>
        <w:rPr>
          <w:rFonts w:asciiTheme="minorEastAsia" w:eastAsiaTheme="minorEastAsia" w:hAnsiTheme="minorEastAsia" w:cs="Arial"/>
          <w:b/>
          <w:sz w:val="22"/>
          <w:szCs w:val="22"/>
        </w:rPr>
      </w:pPr>
      <w:r w:rsidRPr="00352D04">
        <w:rPr>
          <w:rFonts w:asciiTheme="minorEastAsia" w:eastAsiaTheme="minorEastAsia" w:hAnsiTheme="minorEastAsia"/>
          <w:noProof/>
          <w:sz w:val="22"/>
          <w:szCs w:val="22"/>
        </w:rPr>
        <w:drawing>
          <wp:inline distT="0" distB="0" distL="0" distR="0" wp14:anchorId="0825B221" wp14:editId="22AF0F6F">
            <wp:extent cx="5274310" cy="25723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EC080" w14:textId="106F6F1D" w:rsidR="006E65B9" w:rsidRPr="00352D04" w:rsidRDefault="006E65B9" w:rsidP="00352D04">
      <w:pPr>
        <w:pStyle w:val="af"/>
        <w:spacing w:line="360" w:lineRule="auto"/>
        <w:ind w:left="375" w:firstLine="440"/>
        <w:rPr>
          <w:rFonts w:asciiTheme="minorEastAsia" w:eastAsiaTheme="minorEastAsia" w:hAnsiTheme="minorEastAsia" w:cs="Arial"/>
          <w:bCs/>
          <w:sz w:val="22"/>
          <w:szCs w:val="22"/>
        </w:rPr>
      </w:pPr>
      <w:r w:rsidRPr="00352D04">
        <w:rPr>
          <w:rFonts w:asciiTheme="minorEastAsia" w:eastAsiaTheme="minorEastAsia" w:hAnsiTheme="minorEastAsia" w:cs="Arial" w:hint="eastAsia"/>
          <w:bCs/>
          <w:sz w:val="22"/>
          <w:szCs w:val="22"/>
        </w:rPr>
        <w:t>大唐电信为企业提供具有定位、感知、预警和音视频通讯功能的一体化智能头盔设备，以及基于公有云或私有云的全IP架构的“云+端”综合管理平台，解决安全生产现场作业过程中的问题，实现“感知、分析、服务、指挥、监管“五位一体”，打造“互联网+”时代的智慧化管理、精细化管理、过程结果并重的安全生产管理新模式。</w:t>
      </w:r>
    </w:p>
    <w:p w14:paraId="71885358" w14:textId="11872581" w:rsidR="006E65B9" w:rsidRDefault="00352D04" w:rsidP="00352D04">
      <w:pPr>
        <w:pStyle w:val="1"/>
      </w:pPr>
      <w:bookmarkStart w:id="2" w:name="_Toc24112879"/>
      <w:r>
        <w:rPr>
          <w:rFonts w:hint="eastAsia"/>
        </w:rPr>
        <w:lastRenderedPageBreak/>
        <w:t>产品功能</w:t>
      </w:r>
      <w:bookmarkEnd w:id="2"/>
    </w:p>
    <w:p w14:paraId="18D7FE10" w14:textId="3B3EC13F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视频采集</w:t>
      </w:r>
    </w:p>
    <w:p w14:paraId="6514B308" w14:textId="77777777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实现高清视频采集，实时视频传输。</w:t>
      </w:r>
    </w:p>
    <w:p w14:paraId="59CB6AA8" w14:textId="77777777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语音对讲</w:t>
      </w:r>
    </w:p>
    <w:p w14:paraId="06B51015" w14:textId="77777777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实现语音双向通讯、组呼/群呼等功能。</w:t>
      </w:r>
    </w:p>
    <w:p w14:paraId="3D7DD37A" w14:textId="77777777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无线传输</w:t>
      </w:r>
    </w:p>
    <w:p w14:paraId="178B08E8" w14:textId="77777777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支持</w:t>
      </w:r>
      <w:proofErr w:type="spellStart"/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WiFi</w:t>
      </w:r>
      <w:proofErr w:type="spellEnd"/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、公网4G，可实现与手机（安装专用APP）、调度台的远程通信功能。</w:t>
      </w:r>
    </w:p>
    <w:p w14:paraId="5782839A" w14:textId="77777777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人员定位</w:t>
      </w:r>
    </w:p>
    <w:p w14:paraId="0FBE9D3F" w14:textId="77777777" w:rsidR="006E65B9" w:rsidRPr="006E65B9" w:rsidRDefault="006E65B9" w:rsidP="00352D04">
      <w:pPr>
        <w:spacing w:line="360" w:lineRule="auto"/>
        <w:jc w:val="left"/>
        <w:rPr>
          <w:rFonts w:asciiTheme="minorEastAsia" w:eastAsiaTheme="minorEastAsia" w:hAnsiTheme="minorEastAsia" w:cs="Arial"/>
          <w:sz w:val="22"/>
          <w:szCs w:val="22"/>
        </w:rPr>
      </w:pPr>
      <w:r w:rsidRPr="006E65B9">
        <w:rPr>
          <w:rFonts w:asciiTheme="minorEastAsia" w:eastAsiaTheme="minorEastAsia" w:hAnsiTheme="minorEastAsia" w:cs="Arial" w:hint="eastAsia"/>
          <w:sz w:val="22"/>
          <w:szCs w:val="22"/>
        </w:rPr>
        <w:t>支持GPS+北斗实时定位，方便人员调配和及时处理事件。</w:t>
      </w:r>
    </w:p>
    <w:p w14:paraId="54C4363E" w14:textId="3B75A5FB" w:rsidR="006E65B9" w:rsidRDefault="006E65B9" w:rsidP="006E65B9">
      <w:pPr>
        <w:jc w:val="left"/>
        <w:rPr>
          <w:rFonts w:ascii="Arial" w:eastAsia="方正小标宋简体" w:hAnsi="Arial" w:cs="Arial"/>
          <w:b/>
          <w:color w:val="0000FF"/>
          <w:sz w:val="24"/>
          <w:szCs w:val="44"/>
        </w:rPr>
      </w:pPr>
    </w:p>
    <w:p w14:paraId="5A9E9F75" w14:textId="0A2A4BFC" w:rsidR="0029314D" w:rsidRPr="00352D04" w:rsidRDefault="00352D04" w:rsidP="00352D04">
      <w:pPr>
        <w:pStyle w:val="1"/>
        <w:rPr>
          <w:rStyle w:val="20"/>
          <w:rFonts w:ascii="Times New Roman" w:hAnsi="Times New Roman"/>
          <w:b/>
          <w:bCs/>
          <w:sz w:val="30"/>
          <w:szCs w:val="36"/>
        </w:rPr>
      </w:pPr>
      <w:bookmarkStart w:id="3" w:name="_Toc24112880"/>
      <w:r>
        <w:rPr>
          <w:rFonts w:hint="eastAsia"/>
        </w:rPr>
        <w:t>系统特性</w:t>
      </w:r>
      <w:bookmarkEnd w:id="3"/>
    </w:p>
    <w:p w14:paraId="12583621" w14:textId="127347CC" w:rsidR="0029314D" w:rsidRDefault="006E65B9" w:rsidP="006E65B9">
      <w:pPr>
        <w:pStyle w:val="3"/>
        <w:numPr>
          <w:ilvl w:val="0"/>
          <w:numId w:val="0"/>
        </w:numPr>
        <w:ind w:left="1080" w:hanging="720"/>
        <w:rPr>
          <w:rStyle w:val="20"/>
          <w:rFonts w:cs="Arial"/>
          <w:sz w:val="24"/>
          <w:szCs w:val="28"/>
        </w:rPr>
      </w:pPr>
      <w:bookmarkStart w:id="4" w:name="_Toc487617580"/>
      <w:bookmarkStart w:id="5" w:name="_Toc24112881"/>
      <w:r>
        <w:rPr>
          <w:rStyle w:val="20"/>
          <w:rFonts w:cs="Arial" w:hint="eastAsia"/>
          <w:sz w:val="24"/>
          <w:szCs w:val="28"/>
        </w:rPr>
        <w:t>3.1</w:t>
      </w:r>
      <w:r>
        <w:rPr>
          <w:rStyle w:val="20"/>
          <w:rFonts w:cs="Arial" w:hint="eastAsia"/>
          <w:sz w:val="24"/>
          <w:szCs w:val="28"/>
        </w:rPr>
        <w:t>、</w:t>
      </w:r>
      <w:r w:rsidR="003A6FD9">
        <w:rPr>
          <w:rStyle w:val="20"/>
          <w:rFonts w:cs="Arial" w:hint="eastAsia"/>
          <w:sz w:val="24"/>
          <w:szCs w:val="28"/>
        </w:rPr>
        <w:t>网络</w:t>
      </w:r>
      <w:bookmarkEnd w:id="4"/>
      <w:bookmarkEnd w:id="5"/>
    </w:p>
    <w:p w14:paraId="5D2155AC" w14:textId="77777777" w:rsidR="0029314D" w:rsidRDefault="003A2CA5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支持全网通无线通信模块，支持主流运营商公网接入。</w:t>
      </w:r>
    </w:p>
    <w:p w14:paraId="5960E3BD" w14:textId="434316E0" w:rsidR="003A6FD9" w:rsidRPr="00E55D92" w:rsidRDefault="003A6FD9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color w:val="000000" w:themeColor="text1"/>
          <w:sz w:val="22"/>
        </w:rPr>
      </w:pPr>
      <w:r w:rsidRPr="00E55D92">
        <w:rPr>
          <w:rFonts w:ascii="Arial" w:hAnsi="Arial" w:cs="Arial" w:hint="eastAsia"/>
          <w:color w:val="000000" w:themeColor="text1"/>
          <w:sz w:val="22"/>
        </w:rPr>
        <w:t>支持</w:t>
      </w:r>
      <w:r w:rsidRPr="00E55D92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E55D92">
        <w:rPr>
          <w:rFonts w:ascii="Arial" w:hAnsi="Arial" w:cs="Arial" w:hint="eastAsia"/>
          <w:color w:val="000000" w:themeColor="text1"/>
          <w:sz w:val="22"/>
        </w:rPr>
        <w:t>WiFi</w:t>
      </w:r>
      <w:proofErr w:type="spellEnd"/>
      <w:r w:rsidR="00F11A6C" w:rsidRPr="00E55D92">
        <w:rPr>
          <w:rFonts w:ascii="Arial" w:hAnsi="Arial" w:cs="Arial" w:hint="eastAsia"/>
          <w:color w:val="000000" w:themeColor="text1"/>
          <w:sz w:val="22"/>
        </w:rPr>
        <w:t>，</w:t>
      </w:r>
      <w:r w:rsidR="00F11A6C" w:rsidRPr="00E55D92">
        <w:rPr>
          <w:rFonts w:ascii="Arial" w:hAnsi="Arial" w:cs="Arial"/>
          <w:color w:val="000000" w:themeColor="text1"/>
          <w:sz w:val="22"/>
        </w:rPr>
        <w:t>a</w:t>
      </w:r>
      <w:r w:rsidR="00F11A6C" w:rsidRPr="00E55D92">
        <w:rPr>
          <w:rFonts w:ascii="Arial" w:hAnsi="Arial" w:cs="Arial" w:hint="eastAsia"/>
          <w:color w:val="000000" w:themeColor="text1"/>
          <w:sz w:val="22"/>
        </w:rPr>
        <w:t>/</w:t>
      </w:r>
      <w:r w:rsidR="00F11A6C" w:rsidRPr="00E55D92">
        <w:rPr>
          <w:rFonts w:ascii="Arial" w:hAnsi="Arial" w:cs="Arial"/>
          <w:color w:val="000000" w:themeColor="text1"/>
          <w:sz w:val="22"/>
        </w:rPr>
        <w:t>b/g/n</w:t>
      </w:r>
      <w:r w:rsidR="00F11A6C" w:rsidRPr="00E55D92">
        <w:rPr>
          <w:rFonts w:ascii="Arial" w:hAnsi="Arial" w:cs="Arial" w:hint="eastAsia"/>
          <w:color w:val="000000" w:themeColor="text1"/>
          <w:sz w:val="22"/>
        </w:rPr>
        <w:t>/ac</w:t>
      </w:r>
      <w:r w:rsidR="00540AA7" w:rsidRPr="00E55D92">
        <w:rPr>
          <w:rFonts w:ascii="Arial" w:hAnsi="Arial" w:cs="Arial" w:hint="eastAsia"/>
          <w:color w:val="000000" w:themeColor="text1"/>
          <w:sz w:val="22"/>
        </w:rPr>
        <w:t>（</w:t>
      </w:r>
      <w:r w:rsidR="00997A3B" w:rsidRPr="00E55D92">
        <w:rPr>
          <w:rFonts w:ascii="Arial" w:hAnsi="Arial" w:cs="Arial" w:hint="eastAsia"/>
          <w:color w:val="000000" w:themeColor="text1"/>
          <w:sz w:val="22"/>
        </w:rPr>
        <w:t>2.4GHz</w:t>
      </w:r>
      <w:r w:rsidR="00E229E0" w:rsidRPr="00E55D92">
        <w:rPr>
          <w:rFonts w:ascii="Arial" w:hAnsi="Arial" w:cs="Arial" w:hint="eastAsia"/>
          <w:color w:val="000000" w:themeColor="text1"/>
          <w:sz w:val="22"/>
        </w:rPr>
        <w:t>支持</w:t>
      </w:r>
      <w:r w:rsidR="00997A3B" w:rsidRPr="00E55D92">
        <w:rPr>
          <w:rFonts w:ascii="Arial" w:hAnsi="Arial" w:cs="Arial" w:hint="eastAsia"/>
          <w:color w:val="000000" w:themeColor="text1"/>
          <w:sz w:val="22"/>
        </w:rPr>
        <w:t>，</w:t>
      </w:r>
      <w:r w:rsidR="00540AA7" w:rsidRPr="00E55D92">
        <w:rPr>
          <w:rFonts w:ascii="Arial" w:hAnsi="Arial" w:cs="Arial" w:hint="eastAsia"/>
          <w:color w:val="000000" w:themeColor="text1"/>
          <w:sz w:val="22"/>
        </w:rPr>
        <w:t>5.8GHz</w:t>
      </w:r>
      <w:r w:rsidR="00E229E0" w:rsidRPr="00E55D92">
        <w:rPr>
          <w:rFonts w:ascii="Arial" w:hAnsi="Arial" w:cs="Arial" w:hint="eastAsia"/>
          <w:color w:val="000000" w:themeColor="text1"/>
          <w:sz w:val="22"/>
        </w:rPr>
        <w:t>可选</w:t>
      </w:r>
      <w:r w:rsidR="00E83921">
        <w:rPr>
          <w:rFonts w:ascii="Arial" w:hAnsi="Arial" w:cs="Arial" w:hint="eastAsia"/>
          <w:color w:val="000000" w:themeColor="text1"/>
          <w:sz w:val="22"/>
        </w:rPr>
        <w:t>双频</w:t>
      </w:r>
      <w:r w:rsidR="00E229E0" w:rsidRPr="00E55D92">
        <w:rPr>
          <w:rFonts w:ascii="Arial" w:hAnsi="Arial" w:cs="Arial" w:hint="eastAsia"/>
          <w:color w:val="000000" w:themeColor="text1"/>
          <w:sz w:val="22"/>
        </w:rPr>
        <w:t>支持</w:t>
      </w:r>
      <w:r w:rsidR="00540AA7" w:rsidRPr="00E55D92">
        <w:rPr>
          <w:rFonts w:ascii="Arial" w:hAnsi="Arial" w:cs="Arial" w:hint="eastAsia"/>
          <w:color w:val="000000" w:themeColor="text1"/>
          <w:sz w:val="22"/>
        </w:rPr>
        <w:t>）</w:t>
      </w:r>
    </w:p>
    <w:p w14:paraId="1C98D725" w14:textId="77777777" w:rsidR="00352D04" w:rsidRDefault="003A6FD9" w:rsidP="00352D04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支持蓝牙</w:t>
      </w:r>
      <w:r w:rsidR="00540AA7">
        <w:rPr>
          <w:rFonts w:ascii="Arial" w:hAnsi="Arial" w:cs="Arial" w:hint="eastAsia"/>
          <w:sz w:val="22"/>
        </w:rPr>
        <w:t>-----</w:t>
      </w:r>
      <w:r w:rsidR="00997A3B" w:rsidRPr="00E229E0">
        <w:rPr>
          <w:rFonts w:ascii="Arial" w:hAnsi="Arial" w:cs="Arial" w:hint="eastAsia"/>
          <w:sz w:val="22"/>
        </w:rPr>
        <w:t>外接</w:t>
      </w:r>
      <w:r w:rsidR="00540AA7" w:rsidRPr="00E229E0">
        <w:rPr>
          <w:rFonts w:ascii="Arial" w:hAnsi="Arial" w:cs="Arial" w:hint="eastAsia"/>
          <w:sz w:val="22"/>
        </w:rPr>
        <w:t>蓝牙耳机</w:t>
      </w:r>
      <w:bookmarkStart w:id="6" w:name="_Toc487617582"/>
    </w:p>
    <w:p w14:paraId="27ADB285" w14:textId="2B6D5260" w:rsidR="0029314D" w:rsidRPr="00352D04" w:rsidRDefault="00352D04" w:rsidP="00352D04">
      <w:pPr>
        <w:pStyle w:val="3"/>
        <w:numPr>
          <w:ilvl w:val="0"/>
          <w:numId w:val="0"/>
        </w:numPr>
        <w:ind w:left="1080" w:hanging="720"/>
        <w:rPr>
          <w:rStyle w:val="20"/>
          <w:rFonts w:eastAsia="宋体" w:cs="Arial"/>
          <w:sz w:val="22"/>
          <w:szCs w:val="24"/>
        </w:rPr>
      </w:pPr>
      <w:bookmarkStart w:id="7" w:name="_Toc24112882"/>
      <w:r>
        <w:rPr>
          <w:rStyle w:val="20"/>
          <w:rFonts w:cs="Arial" w:hint="eastAsia"/>
          <w:sz w:val="24"/>
          <w:szCs w:val="28"/>
        </w:rPr>
        <w:t>3.2</w:t>
      </w:r>
      <w:r>
        <w:rPr>
          <w:rStyle w:val="20"/>
          <w:rFonts w:cs="Arial" w:hint="eastAsia"/>
          <w:sz w:val="24"/>
          <w:szCs w:val="28"/>
        </w:rPr>
        <w:t>、</w:t>
      </w:r>
      <w:r w:rsidR="0027632D" w:rsidRPr="00352D04">
        <w:rPr>
          <w:rStyle w:val="20"/>
          <w:rFonts w:cs="Arial" w:hint="eastAsia"/>
          <w:sz w:val="24"/>
          <w:szCs w:val="28"/>
        </w:rPr>
        <w:t>一般</w:t>
      </w:r>
      <w:r w:rsidR="003A2CA5" w:rsidRPr="00352D04">
        <w:rPr>
          <w:rStyle w:val="20"/>
          <w:rFonts w:cs="Arial"/>
          <w:sz w:val="24"/>
          <w:szCs w:val="28"/>
        </w:rPr>
        <w:t>功能</w:t>
      </w:r>
      <w:bookmarkEnd w:id="6"/>
      <w:bookmarkEnd w:id="7"/>
    </w:p>
    <w:p w14:paraId="4DA65096" w14:textId="77777777" w:rsidR="00F11A6C" w:rsidRDefault="002772B5" w:rsidP="0027632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激光指向</w:t>
      </w:r>
      <w:r w:rsidR="00F11A6C" w:rsidRPr="00F11A6C">
        <w:rPr>
          <w:rFonts w:ascii="Arial" w:hAnsi="Arial" w:cs="Arial" w:hint="eastAsia"/>
          <w:sz w:val="22"/>
        </w:rPr>
        <w:t>定位</w:t>
      </w:r>
      <w:r w:rsidR="00E83921">
        <w:rPr>
          <w:rFonts w:ascii="Arial" w:hAnsi="Arial" w:cs="Arial" w:hint="eastAsia"/>
          <w:sz w:val="22"/>
        </w:rPr>
        <w:t>----</w:t>
      </w:r>
      <w:r w:rsidR="00E83921">
        <w:rPr>
          <w:rFonts w:ascii="Arial" w:hAnsi="Arial" w:cs="Arial" w:hint="eastAsia"/>
          <w:sz w:val="22"/>
        </w:rPr>
        <w:t>视频</w:t>
      </w:r>
      <w:r w:rsidR="00F11A6C" w:rsidRPr="00F11A6C">
        <w:rPr>
          <w:rFonts w:ascii="Arial" w:hAnsi="Arial" w:cs="Arial" w:hint="eastAsia"/>
          <w:sz w:val="22"/>
        </w:rPr>
        <w:t>。</w:t>
      </w:r>
    </w:p>
    <w:p w14:paraId="006E7425" w14:textId="77777777" w:rsidR="00F11A6C" w:rsidRDefault="00F11A6C" w:rsidP="0027632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 w:rsidRPr="00F11A6C">
        <w:rPr>
          <w:rFonts w:ascii="Arial" w:hAnsi="Arial" w:cs="Arial" w:hint="eastAsia"/>
          <w:sz w:val="22"/>
        </w:rPr>
        <w:t>内置大容量</w:t>
      </w:r>
      <w:r w:rsidR="00BE6FE6">
        <w:rPr>
          <w:rFonts w:ascii="Arial" w:hAnsi="Arial" w:cs="Arial" w:hint="eastAsia"/>
          <w:sz w:val="22"/>
        </w:rPr>
        <w:t>高速存储（</w:t>
      </w:r>
      <w:r w:rsidR="00E83921">
        <w:rPr>
          <w:rFonts w:ascii="Arial" w:hAnsi="Arial" w:cs="Arial" w:hint="eastAsia"/>
          <w:sz w:val="22"/>
        </w:rPr>
        <w:t>不小于</w:t>
      </w:r>
      <w:r w:rsidR="00E83921">
        <w:rPr>
          <w:rFonts w:ascii="Arial" w:hAnsi="Arial" w:cs="Arial" w:hint="eastAsia"/>
          <w:sz w:val="22"/>
        </w:rPr>
        <w:t>32G</w:t>
      </w:r>
      <w:r w:rsidR="00E83921">
        <w:rPr>
          <w:rFonts w:ascii="Arial" w:hAnsi="Arial" w:cs="Arial" w:hint="eastAsia"/>
          <w:sz w:val="22"/>
        </w:rPr>
        <w:t>，</w:t>
      </w:r>
      <w:r w:rsidR="00E229E0">
        <w:rPr>
          <w:rFonts w:ascii="Arial" w:hAnsi="Arial" w:cs="Arial" w:hint="eastAsia"/>
          <w:sz w:val="22"/>
        </w:rPr>
        <w:t>可</w:t>
      </w:r>
      <w:r w:rsidR="00BE6FE6" w:rsidRPr="00E229E0">
        <w:rPr>
          <w:rFonts w:ascii="Arial" w:hAnsi="Arial" w:cs="Arial" w:hint="eastAsia"/>
          <w:color w:val="000000" w:themeColor="text1"/>
          <w:sz w:val="22"/>
        </w:rPr>
        <w:t>满足</w:t>
      </w:r>
      <w:r w:rsidR="00BE6FE6" w:rsidRPr="00E229E0">
        <w:rPr>
          <w:rFonts w:ascii="Arial" w:hAnsi="Arial" w:cs="Arial" w:hint="eastAsia"/>
          <w:color w:val="000000" w:themeColor="text1"/>
          <w:sz w:val="22"/>
        </w:rPr>
        <w:t>4</w:t>
      </w:r>
      <w:r w:rsidR="00BE6FE6" w:rsidRPr="00E229E0">
        <w:rPr>
          <w:rFonts w:ascii="Arial" w:hAnsi="Arial" w:cs="Arial" w:hint="eastAsia"/>
          <w:color w:val="000000" w:themeColor="text1"/>
          <w:sz w:val="22"/>
        </w:rPr>
        <w:t>小时高清录像存储要求</w:t>
      </w:r>
      <w:r w:rsidR="00BE6FE6">
        <w:rPr>
          <w:rFonts w:ascii="Arial" w:hAnsi="Arial" w:cs="Arial" w:hint="eastAsia"/>
          <w:sz w:val="22"/>
        </w:rPr>
        <w:t>）</w:t>
      </w:r>
      <w:r w:rsidRPr="00F11A6C">
        <w:rPr>
          <w:rFonts w:ascii="Arial" w:hAnsi="Arial" w:cs="Arial" w:hint="eastAsia"/>
          <w:sz w:val="22"/>
        </w:rPr>
        <w:t>。</w:t>
      </w:r>
    </w:p>
    <w:p w14:paraId="286A6744" w14:textId="1BFDF063" w:rsidR="0029314D" w:rsidRDefault="00322397" w:rsidP="0027632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可</w:t>
      </w:r>
      <w:r w:rsidR="003A2CA5">
        <w:rPr>
          <w:rFonts w:ascii="Arial" w:hAnsi="Arial" w:cs="Arial"/>
          <w:sz w:val="22"/>
        </w:rPr>
        <w:t>进行本地</w:t>
      </w:r>
      <w:r w:rsidR="003A2CA5">
        <w:rPr>
          <w:rFonts w:ascii="Arial" w:hAnsi="Arial" w:cs="Arial"/>
          <w:sz w:val="22"/>
        </w:rPr>
        <w:t>/</w:t>
      </w:r>
      <w:r w:rsidR="003A2CA5">
        <w:rPr>
          <w:rFonts w:ascii="Arial" w:hAnsi="Arial" w:cs="Arial"/>
          <w:sz w:val="22"/>
        </w:rPr>
        <w:t>远程</w:t>
      </w:r>
      <w:r>
        <w:rPr>
          <w:rFonts w:ascii="Arial" w:hAnsi="Arial" w:cs="Arial" w:hint="eastAsia"/>
          <w:sz w:val="22"/>
        </w:rPr>
        <w:t>设备</w:t>
      </w:r>
      <w:r w:rsidR="003A2CA5">
        <w:rPr>
          <w:rFonts w:ascii="Arial" w:hAnsi="Arial" w:cs="Arial"/>
          <w:sz w:val="22"/>
        </w:rPr>
        <w:t>配置。</w:t>
      </w:r>
    </w:p>
    <w:p w14:paraId="15085B8C" w14:textId="77FBD2B0" w:rsidR="0029314D" w:rsidRDefault="003A2CA5" w:rsidP="0027632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复位功能，一键恢复出厂设置。</w:t>
      </w:r>
    </w:p>
    <w:p w14:paraId="7CACBF8B" w14:textId="77777777" w:rsidR="0029314D" w:rsidRDefault="003A2CA5" w:rsidP="0027632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自带看门狗功能。</w:t>
      </w:r>
    </w:p>
    <w:p w14:paraId="0A3D2A1A" w14:textId="77777777" w:rsidR="0029314D" w:rsidRDefault="003A2CA5" w:rsidP="0027632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支持内置电池供电，使用时间不</w:t>
      </w:r>
      <w:r w:rsidRPr="00E229E0">
        <w:rPr>
          <w:rFonts w:ascii="Arial" w:hAnsi="Arial" w:cs="Arial"/>
          <w:color w:val="000000" w:themeColor="text1"/>
          <w:sz w:val="22"/>
        </w:rPr>
        <w:t>小于</w:t>
      </w:r>
      <w:r w:rsidR="0027632D" w:rsidRPr="00E229E0">
        <w:rPr>
          <w:rFonts w:ascii="Arial" w:hAnsi="Arial" w:cs="Arial"/>
          <w:color w:val="000000" w:themeColor="text1"/>
          <w:sz w:val="22"/>
        </w:rPr>
        <w:t>6</w:t>
      </w:r>
      <w:r w:rsidRPr="00E229E0">
        <w:rPr>
          <w:rFonts w:ascii="Arial" w:hAnsi="Arial" w:cs="Arial"/>
          <w:color w:val="000000" w:themeColor="text1"/>
          <w:sz w:val="22"/>
        </w:rPr>
        <w:t>小时</w:t>
      </w:r>
      <w:r w:rsidR="00B86F1F" w:rsidRPr="00E229E0">
        <w:rPr>
          <w:rFonts w:ascii="Arial" w:hAnsi="Arial" w:cs="Arial" w:hint="eastAsia"/>
          <w:color w:val="000000" w:themeColor="text1"/>
          <w:sz w:val="22"/>
        </w:rPr>
        <w:t>（</w:t>
      </w:r>
      <w:r w:rsidR="00E229E0" w:rsidRPr="00E229E0">
        <w:rPr>
          <w:rFonts w:ascii="Arial" w:hAnsi="Arial" w:cs="Arial" w:hint="eastAsia"/>
          <w:color w:val="000000" w:themeColor="text1"/>
          <w:sz w:val="22"/>
        </w:rPr>
        <w:t>大于等于</w:t>
      </w:r>
      <w:r w:rsidR="00B86F1F" w:rsidRPr="00E229E0">
        <w:rPr>
          <w:rFonts w:ascii="Arial" w:hAnsi="Arial" w:cs="Arial" w:hint="eastAsia"/>
          <w:color w:val="000000" w:themeColor="text1"/>
          <w:sz w:val="22"/>
        </w:rPr>
        <w:t>2700mAh</w:t>
      </w:r>
      <w:r w:rsidR="00B86F1F" w:rsidRPr="00E229E0">
        <w:rPr>
          <w:rFonts w:ascii="Arial" w:hAnsi="Arial" w:cs="Arial" w:hint="eastAsia"/>
          <w:color w:val="000000" w:themeColor="text1"/>
          <w:sz w:val="22"/>
        </w:rPr>
        <w:t>）</w:t>
      </w:r>
      <w:r>
        <w:rPr>
          <w:rFonts w:ascii="Arial" w:hAnsi="Arial" w:cs="Arial"/>
          <w:sz w:val="22"/>
        </w:rPr>
        <w:t>。</w:t>
      </w:r>
    </w:p>
    <w:p w14:paraId="6784E735" w14:textId="77777777" w:rsidR="0039033C" w:rsidRDefault="0039033C" w:rsidP="0027632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定位（</w:t>
      </w:r>
      <w:r>
        <w:rPr>
          <w:rFonts w:ascii="Arial" w:hAnsi="Arial" w:cs="Arial" w:hint="eastAsia"/>
          <w:sz w:val="22"/>
        </w:rPr>
        <w:t>GPS</w:t>
      </w:r>
      <w:r>
        <w:rPr>
          <w:rFonts w:ascii="Arial" w:hAnsi="Arial" w:cs="Arial"/>
          <w:sz w:val="22"/>
        </w:rPr>
        <w:t>/</w:t>
      </w:r>
      <w:r>
        <w:rPr>
          <w:rFonts w:ascii="Arial" w:hAnsi="Arial" w:cs="Arial" w:hint="eastAsia"/>
          <w:sz w:val="22"/>
        </w:rPr>
        <w:t>北斗）。</w:t>
      </w:r>
    </w:p>
    <w:p w14:paraId="70A6CC32" w14:textId="6ED5C8EC" w:rsidR="0027632D" w:rsidRPr="0027632D" w:rsidRDefault="00352D04" w:rsidP="00352D04">
      <w:pPr>
        <w:pStyle w:val="3"/>
        <w:numPr>
          <w:ilvl w:val="1"/>
          <w:numId w:val="24"/>
        </w:numPr>
        <w:tabs>
          <w:tab w:val="clear" w:pos="432"/>
        </w:tabs>
        <w:rPr>
          <w:rStyle w:val="20"/>
          <w:rFonts w:cs="Arial"/>
          <w:sz w:val="24"/>
          <w:szCs w:val="28"/>
        </w:rPr>
      </w:pPr>
      <w:bookmarkStart w:id="8" w:name="_Toc24112883"/>
      <w:r>
        <w:rPr>
          <w:rStyle w:val="20"/>
          <w:rFonts w:cs="Arial" w:hint="eastAsia"/>
          <w:sz w:val="24"/>
          <w:szCs w:val="28"/>
        </w:rPr>
        <w:t>视频功能</w:t>
      </w:r>
      <w:bookmarkEnd w:id="8"/>
    </w:p>
    <w:p w14:paraId="49F4823D" w14:textId="77777777" w:rsidR="00342D7F" w:rsidRPr="00342D7F" w:rsidRDefault="00CC4B4E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集成高清摄像头（</w:t>
      </w:r>
      <w:r>
        <w:rPr>
          <w:rFonts w:ascii="Arial" w:hAnsi="Arial" w:cs="Arial" w:hint="eastAsia"/>
          <w:sz w:val="22"/>
        </w:rPr>
        <w:t>1080P</w:t>
      </w:r>
      <w:r>
        <w:rPr>
          <w:rFonts w:ascii="Arial" w:hAnsi="Arial" w:cs="Arial" w:hint="eastAsia"/>
          <w:sz w:val="22"/>
        </w:rPr>
        <w:t>、星光级）</w:t>
      </w:r>
      <w:r w:rsidR="00342D7F" w:rsidRPr="00F11A6C">
        <w:rPr>
          <w:rFonts w:ascii="Arial" w:hAnsi="Arial" w:cs="Arial" w:hint="eastAsia"/>
          <w:sz w:val="22"/>
        </w:rPr>
        <w:t>和夜视强光</w:t>
      </w:r>
      <w:r w:rsidR="00342D7F" w:rsidRPr="00F11A6C">
        <w:rPr>
          <w:rFonts w:ascii="Arial" w:hAnsi="Arial" w:cs="Arial" w:hint="eastAsia"/>
          <w:sz w:val="22"/>
        </w:rPr>
        <w:t>LED</w:t>
      </w:r>
      <w:r w:rsidR="00342D7F" w:rsidRPr="00F11A6C">
        <w:rPr>
          <w:rFonts w:ascii="Arial" w:hAnsi="Arial" w:cs="Arial" w:hint="eastAsia"/>
          <w:sz w:val="22"/>
        </w:rPr>
        <w:t>灯。</w:t>
      </w:r>
    </w:p>
    <w:p w14:paraId="4435438A" w14:textId="77777777" w:rsidR="0039033C" w:rsidRDefault="0039033C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视频采集及</w:t>
      </w:r>
      <w:r w:rsidR="0027632D">
        <w:rPr>
          <w:rFonts w:ascii="Arial" w:hAnsi="Arial" w:cs="Arial" w:hint="eastAsia"/>
          <w:sz w:val="22"/>
        </w:rPr>
        <w:t>图片</w:t>
      </w:r>
      <w:r>
        <w:rPr>
          <w:rFonts w:ascii="Arial" w:hAnsi="Arial" w:cs="Arial" w:hint="eastAsia"/>
          <w:sz w:val="22"/>
        </w:rPr>
        <w:t>上传</w:t>
      </w:r>
      <w:r w:rsidR="002772B5">
        <w:rPr>
          <w:rFonts w:ascii="Arial" w:hAnsi="Arial" w:cs="Arial" w:hint="eastAsia"/>
          <w:sz w:val="22"/>
        </w:rPr>
        <w:t>。</w:t>
      </w:r>
    </w:p>
    <w:p w14:paraId="4A6CD5C1" w14:textId="77777777" w:rsidR="0039033C" w:rsidRDefault="0027632D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lastRenderedPageBreak/>
        <w:t>实时视频回传</w:t>
      </w:r>
      <w:r w:rsidR="002772B5">
        <w:rPr>
          <w:rFonts w:ascii="Arial" w:hAnsi="Arial" w:cs="Arial" w:hint="eastAsia"/>
          <w:sz w:val="22"/>
        </w:rPr>
        <w:t>。</w:t>
      </w:r>
    </w:p>
    <w:p w14:paraId="4C513809" w14:textId="77777777" w:rsidR="0027632D" w:rsidRDefault="007F78D5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本地存储</w:t>
      </w:r>
      <w:r w:rsidR="002772B5">
        <w:rPr>
          <w:rFonts w:ascii="Arial" w:hAnsi="Arial" w:cs="Arial" w:hint="eastAsia"/>
          <w:sz w:val="22"/>
        </w:rPr>
        <w:t>。</w:t>
      </w:r>
    </w:p>
    <w:p w14:paraId="62DF92D3" w14:textId="05363ADD" w:rsidR="0027632D" w:rsidRDefault="00352D04" w:rsidP="00352D04">
      <w:pPr>
        <w:pStyle w:val="3"/>
        <w:numPr>
          <w:ilvl w:val="0"/>
          <w:numId w:val="0"/>
        </w:numPr>
        <w:ind w:left="1080" w:hanging="720"/>
        <w:rPr>
          <w:rStyle w:val="20"/>
          <w:rFonts w:cs="Arial"/>
          <w:sz w:val="24"/>
          <w:szCs w:val="28"/>
        </w:rPr>
      </w:pPr>
      <w:bookmarkStart w:id="9" w:name="_Toc24112884"/>
      <w:r>
        <w:rPr>
          <w:rStyle w:val="20"/>
          <w:rFonts w:cs="Arial" w:hint="eastAsia"/>
          <w:sz w:val="24"/>
          <w:szCs w:val="28"/>
        </w:rPr>
        <w:t>3.4</w:t>
      </w:r>
      <w:r>
        <w:rPr>
          <w:rStyle w:val="20"/>
          <w:rFonts w:cs="Arial" w:hint="eastAsia"/>
          <w:sz w:val="24"/>
          <w:szCs w:val="28"/>
        </w:rPr>
        <w:t>、语音通信</w:t>
      </w:r>
      <w:bookmarkEnd w:id="9"/>
    </w:p>
    <w:p w14:paraId="36109586" w14:textId="77777777" w:rsidR="00342D7F" w:rsidRDefault="00342D7F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集成降噪麦克和扬声器。</w:t>
      </w:r>
    </w:p>
    <w:p w14:paraId="35450C99" w14:textId="77777777" w:rsidR="0027632D" w:rsidRDefault="0027632D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分组</w:t>
      </w:r>
      <w:r w:rsidR="00CF259D">
        <w:rPr>
          <w:rFonts w:ascii="Arial" w:hAnsi="Arial" w:cs="Arial" w:hint="eastAsia"/>
          <w:sz w:val="22"/>
        </w:rPr>
        <w:t>通讯</w:t>
      </w:r>
      <w:r>
        <w:rPr>
          <w:rFonts w:ascii="Arial" w:hAnsi="Arial" w:cs="Arial" w:hint="eastAsia"/>
          <w:sz w:val="22"/>
        </w:rPr>
        <w:t>、群组</w:t>
      </w:r>
      <w:r w:rsidR="00CF259D">
        <w:rPr>
          <w:rFonts w:ascii="Arial" w:hAnsi="Arial" w:cs="Arial" w:hint="eastAsia"/>
          <w:sz w:val="22"/>
        </w:rPr>
        <w:t>通讯</w:t>
      </w:r>
      <w:r>
        <w:rPr>
          <w:rFonts w:ascii="Arial" w:hAnsi="Arial" w:cs="Arial" w:hint="eastAsia"/>
          <w:sz w:val="22"/>
        </w:rPr>
        <w:t>、点对点</w:t>
      </w:r>
      <w:r w:rsidR="00CF259D">
        <w:rPr>
          <w:rFonts w:ascii="Arial" w:hAnsi="Arial" w:cs="Arial" w:hint="eastAsia"/>
          <w:sz w:val="22"/>
        </w:rPr>
        <w:t>通讯</w:t>
      </w:r>
      <w:r w:rsidR="007F78D5">
        <w:rPr>
          <w:rFonts w:ascii="Arial" w:hAnsi="Arial" w:cs="Arial" w:hint="eastAsia"/>
          <w:sz w:val="22"/>
        </w:rPr>
        <w:t>（</w:t>
      </w:r>
      <w:r w:rsidR="007F78D5" w:rsidRPr="00E229E0">
        <w:rPr>
          <w:rFonts w:ascii="Arial" w:hAnsi="Arial" w:cs="Arial" w:hint="eastAsia"/>
          <w:color w:val="000000" w:themeColor="text1"/>
          <w:sz w:val="22"/>
        </w:rPr>
        <w:t>在没有</w:t>
      </w:r>
      <w:r w:rsidR="007F78D5" w:rsidRPr="00E229E0">
        <w:rPr>
          <w:rFonts w:ascii="Arial" w:hAnsi="Arial" w:cs="Arial" w:hint="eastAsia"/>
          <w:color w:val="000000" w:themeColor="text1"/>
          <w:sz w:val="22"/>
        </w:rPr>
        <w:t>4G</w:t>
      </w:r>
      <w:r w:rsidR="007F78D5" w:rsidRPr="00E229E0">
        <w:rPr>
          <w:rFonts w:ascii="Arial" w:hAnsi="Arial" w:cs="Arial" w:hint="eastAsia"/>
          <w:color w:val="000000" w:themeColor="text1"/>
          <w:sz w:val="22"/>
        </w:rPr>
        <w:t>网络的情况，需要依靠</w:t>
      </w:r>
      <w:r w:rsidR="007F78D5" w:rsidRPr="00E229E0">
        <w:rPr>
          <w:rFonts w:ascii="Arial" w:hAnsi="Arial" w:cs="Arial" w:hint="eastAsia"/>
          <w:color w:val="000000" w:themeColor="text1"/>
          <w:sz w:val="22"/>
        </w:rPr>
        <w:t>WLAN</w:t>
      </w:r>
      <w:r w:rsidR="00E229E0">
        <w:rPr>
          <w:rFonts w:ascii="Arial" w:hAnsi="Arial" w:cs="Arial" w:hint="eastAsia"/>
          <w:color w:val="000000" w:themeColor="text1"/>
          <w:sz w:val="22"/>
        </w:rPr>
        <w:t>或其他无线</w:t>
      </w:r>
      <w:r w:rsidR="007F78D5" w:rsidRPr="00E229E0">
        <w:rPr>
          <w:rFonts w:ascii="Arial" w:hAnsi="Arial" w:cs="Arial" w:hint="eastAsia"/>
          <w:color w:val="000000" w:themeColor="text1"/>
          <w:sz w:val="22"/>
        </w:rPr>
        <w:t>网络实现，</w:t>
      </w:r>
      <w:r w:rsidR="00E229E0">
        <w:rPr>
          <w:rFonts w:ascii="Arial" w:hAnsi="Arial" w:cs="Arial" w:hint="eastAsia"/>
          <w:color w:val="000000" w:themeColor="text1"/>
          <w:sz w:val="22"/>
        </w:rPr>
        <w:t>可</w:t>
      </w:r>
      <w:r w:rsidR="007F78D5" w:rsidRPr="00E229E0">
        <w:rPr>
          <w:rFonts w:ascii="Arial" w:hAnsi="Arial" w:cs="Arial" w:hint="eastAsia"/>
          <w:color w:val="000000" w:themeColor="text1"/>
          <w:sz w:val="22"/>
        </w:rPr>
        <w:t>借助</w:t>
      </w:r>
      <w:r w:rsidR="00E229E0">
        <w:rPr>
          <w:rFonts w:ascii="Arial" w:hAnsi="Arial" w:cs="Arial" w:hint="eastAsia"/>
          <w:color w:val="000000" w:themeColor="text1"/>
          <w:sz w:val="22"/>
        </w:rPr>
        <w:t>外部的其他网络</w:t>
      </w:r>
      <w:r w:rsidR="007F78D5" w:rsidRPr="00E229E0">
        <w:rPr>
          <w:rFonts w:ascii="Arial" w:hAnsi="Arial" w:cs="Arial" w:hint="eastAsia"/>
          <w:color w:val="000000" w:themeColor="text1"/>
          <w:sz w:val="22"/>
        </w:rPr>
        <w:t>设备</w:t>
      </w:r>
      <w:r w:rsidR="00E229E0">
        <w:rPr>
          <w:rFonts w:ascii="Arial" w:hAnsi="Arial" w:cs="Arial" w:hint="eastAsia"/>
          <w:color w:val="000000" w:themeColor="text1"/>
          <w:sz w:val="22"/>
        </w:rPr>
        <w:t>，如无线</w:t>
      </w:r>
      <w:r w:rsidR="00E229E0">
        <w:rPr>
          <w:rFonts w:ascii="Arial" w:hAnsi="Arial" w:cs="Arial" w:hint="eastAsia"/>
          <w:color w:val="000000" w:themeColor="text1"/>
          <w:sz w:val="22"/>
        </w:rPr>
        <w:t>AP</w:t>
      </w:r>
      <w:r w:rsidR="00E229E0">
        <w:rPr>
          <w:rFonts w:ascii="Arial" w:hAnsi="Arial" w:cs="Arial" w:hint="eastAsia"/>
          <w:color w:val="000000" w:themeColor="text1"/>
          <w:sz w:val="22"/>
        </w:rPr>
        <w:t>设备</w:t>
      </w:r>
      <w:r w:rsidR="007F78D5">
        <w:rPr>
          <w:rFonts w:ascii="Arial" w:hAnsi="Arial" w:cs="Arial" w:hint="eastAsia"/>
          <w:sz w:val="22"/>
        </w:rPr>
        <w:t>）</w:t>
      </w:r>
      <w:r w:rsidR="002772B5">
        <w:rPr>
          <w:rFonts w:ascii="Arial" w:hAnsi="Arial" w:cs="Arial" w:hint="eastAsia"/>
          <w:sz w:val="22"/>
        </w:rPr>
        <w:t>。</w:t>
      </w:r>
    </w:p>
    <w:p w14:paraId="35011808" w14:textId="77777777" w:rsidR="00CF259D" w:rsidRPr="00CF259D" w:rsidRDefault="00CF259D" w:rsidP="00CF259D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color w:val="000000" w:themeColor="text1"/>
          <w:sz w:val="22"/>
        </w:rPr>
      </w:pPr>
      <w:r w:rsidRPr="00CF259D">
        <w:rPr>
          <w:rFonts w:ascii="Arial" w:hAnsi="Arial" w:cs="Arial" w:hint="eastAsia"/>
          <w:color w:val="000000" w:themeColor="text1"/>
          <w:sz w:val="22"/>
        </w:rPr>
        <w:t>通过后台控制实现</w:t>
      </w:r>
      <w:r>
        <w:rPr>
          <w:rFonts w:ascii="Arial" w:hAnsi="Arial" w:cs="Arial" w:hint="eastAsia"/>
          <w:color w:val="000000" w:themeColor="text1"/>
          <w:sz w:val="22"/>
        </w:rPr>
        <w:t>点</w:t>
      </w:r>
      <w:r w:rsidR="0027632D" w:rsidRPr="00CF259D">
        <w:rPr>
          <w:rFonts w:ascii="Arial" w:hAnsi="Arial" w:cs="Arial" w:hint="eastAsia"/>
          <w:color w:val="000000" w:themeColor="text1"/>
          <w:sz w:val="22"/>
        </w:rPr>
        <w:t>对多点对讲、点对点对讲、群组对讲</w:t>
      </w:r>
      <w:r>
        <w:rPr>
          <w:rFonts w:ascii="Arial" w:hAnsi="Arial" w:cs="Arial" w:hint="eastAsia"/>
          <w:color w:val="000000" w:themeColor="text1"/>
          <w:sz w:val="22"/>
        </w:rPr>
        <w:t>。</w:t>
      </w:r>
      <w:r w:rsidRPr="00CF259D">
        <w:rPr>
          <w:rFonts w:ascii="Arial" w:hAnsi="Arial" w:cs="Arial"/>
          <w:color w:val="000000" w:themeColor="text1"/>
          <w:sz w:val="22"/>
        </w:rPr>
        <w:t xml:space="preserve"> </w:t>
      </w:r>
    </w:p>
    <w:p w14:paraId="0603CB91" w14:textId="77777777" w:rsidR="00254339" w:rsidRPr="00254339" w:rsidRDefault="00254339" w:rsidP="00254339">
      <w:pPr>
        <w:tabs>
          <w:tab w:val="left" w:pos="845"/>
          <w:tab w:val="left" w:pos="1365"/>
        </w:tabs>
        <w:spacing w:line="360" w:lineRule="auto"/>
        <w:ind w:leftChars="402" w:left="844" w:firstLineChars="100" w:firstLine="220"/>
        <w:rPr>
          <w:rFonts w:ascii="Arial" w:hAnsi="Arial" w:cs="Arial"/>
          <w:color w:val="FF0000"/>
          <w:sz w:val="22"/>
        </w:rPr>
      </w:pPr>
    </w:p>
    <w:p w14:paraId="5AA5394A" w14:textId="7FA891BF" w:rsidR="0027632D" w:rsidRPr="0027632D" w:rsidRDefault="0027632D" w:rsidP="00352D04">
      <w:pPr>
        <w:pStyle w:val="3"/>
        <w:numPr>
          <w:ilvl w:val="1"/>
          <w:numId w:val="24"/>
        </w:numPr>
        <w:tabs>
          <w:tab w:val="clear" w:pos="432"/>
        </w:tabs>
        <w:rPr>
          <w:rStyle w:val="20"/>
          <w:rFonts w:cs="Arial"/>
          <w:sz w:val="24"/>
          <w:szCs w:val="28"/>
        </w:rPr>
      </w:pPr>
      <w:bookmarkStart w:id="10" w:name="_Toc24112885"/>
      <w:r w:rsidRPr="0027632D">
        <w:rPr>
          <w:rStyle w:val="20"/>
          <w:rFonts w:cs="Arial" w:hint="eastAsia"/>
          <w:sz w:val="24"/>
          <w:szCs w:val="28"/>
        </w:rPr>
        <w:t>报警</w:t>
      </w:r>
      <w:bookmarkEnd w:id="10"/>
    </w:p>
    <w:p w14:paraId="0F93ADE4" w14:textId="77777777" w:rsidR="0027632D" w:rsidRDefault="0027632D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环境电压</w:t>
      </w:r>
      <w:r w:rsidR="00B9083C">
        <w:rPr>
          <w:rFonts w:ascii="Arial" w:hAnsi="Arial" w:cs="Arial" w:hint="eastAsia"/>
          <w:sz w:val="22"/>
        </w:rPr>
        <w:t>（语音）</w:t>
      </w:r>
      <w:r w:rsidR="00254339">
        <w:rPr>
          <w:rFonts w:ascii="Arial" w:hAnsi="Arial" w:cs="Arial" w:hint="eastAsia"/>
          <w:sz w:val="22"/>
        </w:rPr>
        <w:t>-----</w:t>
      </w:r>
      <w:r w:rsidR="004318C7">
        <w:rPr>
          <w:rFonts w:ascii="Arial" w:hAnsi="Arial" w:cs="Arial" w:hint="eastAsia"/>
          <w:sz w:val="22"/>
        </w:rPr>
        <w:t>--</w:t>
      </w:r>
      <w:r w:rsidR="004318C7">
        <w:rPr>
          <w:rFonts w:ascii="Arial" w:hAnsi="Arial" w:cs="Arial" w:hint="eastAsia"/>
          <w:sz w:val="22"/>
        </w:rPr>
        <w:t>监测</w:t>
      </w:r>
      <w:r w:rsidR="004318C7" w:rsidRPr="004318C7">
        <w:rPr>
          <w:rFonts w:ascii="Arial" w:hAnsi="Arial" w:cs="Arial" w:hint="eastAsia"/>
          <w:color w:val="000000" w:themeColor="text1"/>
          <w:sz w:val="22"/>
        </w:rPr>
        <w:t>外部环境电压</w:t>
      </w:r>
      <w:r w:rsidR="009C37F7">
        <w:rPr>
          <w:rFonts w:ascii="Arial" w:hAnsi="Arial" w:cs="Arial" w:hint="eastAsia"/>
          <w:color w:val="000000" w:themeColor="text1"/>
          <w:sz w:val="22"/>
        </w:rPr>
        <w:t>（市电、高压电等）</w:t>
      </w:r>
      <w:r w:rsidR="00B9083C" w:rsidRPr="004318C7">
        <w:rPr>
          <w:rFonts w:ascii="Arial" w:hAnsi="Arial" w:cs="Arial" w:hint="eastAsia"/>
          <w:color w:val="000000" w:themeColor="text1"/>
          <w:sz w:val="22"/>
        </w:rPr>
        <w:t>。</w:t>
      </w:r>
    </w:p>
    <w:p w14:paraId="2F82CDC9" w14:textId="77777777" w:rsidR="0027632D" w:rsidRPr="004318C7" w:rsidRDefault="0027632D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 w:hint="eastAsia"/>
          <w:sz w:val="22"/>
        </w:rPr>
        <w:t>时间报警</w:t>
      </w:r>
      <w:r w:rsidR="00B9083C">
        <w:rPr>
          <w:rFonts w:ascii="Arial" w:hAnsi="Arial" w:cs="Arial" w:hint="eastAsia"/>
          <w:sz w:val="22"/>
        </w:rPr>
        <w:t>（语音）</w:t>
      </w:r>
      <w:r w:rsidR="00254339">
        <w:rPr>
          <w:rFonts w:ascii="Arial" w:hAnsi="Arial" w:cs="Arial" w:hint="eastAsia"/>
          <w:sz w:val="22"/>
        </w:rPr>
        <w:t>------</w:t>
      </w:r>
      <w:r w:rsidR="00254339" w:rsidRPr="004318C7">
        <w:rPr>
          <w:rFonts w:ascii="Arial" w:hAnsi="Arial" w:cs="Arial" w:hint="eastAsia"/>
          <w:color w:val="000000" w:themeColor="text1"/>
          <w:sz w:val="22"/>
        </w:rPr>
        <w:t>-</w:t>
      </w:r>
      <w:r w:rsidR="00254339" w:rsidRPr="004318C7">
        <w:rPr>
          <w:rFonts w:ascii="Arial" w:hAnsi="Arial" w:cs="Arial" w:hint="eastAsia"/>
          <w:color w:val="000000" w:themeColor="text1"/>
          <w:sz w:val="22"/>
        </w:rPr>
        <w:t>帽子打开后，提醒已经工作时间（每个</w:t>
      </w:r>
      <w:r w:rsidR="004D268F" w:rsidRPr="004318C7">
        <w:rPr>
          <w:rFonts w:ascii="Arial" w:hAnsi="Arial" w:cs="Arial" w:hint="eastAsia"/>
          <w:color w:val="000000" w:themeColor="text1"/>
          <w:sz w:val="22"/>
        </w:rPr>
        <w:t>半小时）</w:t>
      </w:r>
      <w:r w:rsidR="00B9083C" w:rsidRPr="004318C7">
        <w:rPr>
          <w:rFonts w:ascii="Arial" w:hAnsi="Arial" w:cs="Arial" w:hint="eastAsia"/>
          <w:color w:val="000000" w:themeColor="text1"/>
          <w:sz w:val="22"/>
        </w:rPr>
        <w:t>。</w:t>
      </w:r>
    </w:p>
    <w:p w14:paraId="481D5636" w14:textId="0F77F65F" w:rsidR="0027632D" w:rsidRDefault="004D268F" w:rsidP="00342D7F">
      <w:pPr>
        <w:numPr>
          <w:ilvl w:val="0"/>
          <w:numId w:val="2"/>
        </w:numPr>
        <w:tabs>
          <w:tab w:val="clear" w:pos="1365"/>
          <w:tab w:val="left" w:pos="845"/>
        </w:tabs>
        <w:spacing w:line="360" w:lineRule="auto"/>
        <w:ind w:left="845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电池电量</w:t>
      </w:r>
      <w:r w:rsidR="00B9083C">
        <w:rPr>
          <w:rFonts w:ascii="Arial" w:hAnsi="Arial" w:cs="Arial" w:hint="eastAsia"/>
          <w:sz w:val="22"/>
        </w:rPr>
        <w:t>（语音）</w:t>
      </w:r>
      <w:r w:rsidR="00254339">
        <w:rPr>
          <w:rFonts w:ascii="Arial" w:hAnsi="Arial" w:cs="Arial" w:hint="eastAsia"/>
          <w:sz w:val="22"/>
        </w:rPr>
        <w:t>-------</w:t>
      </w:r>
      <w:r>
        <w:rPr>
          <w:rFonts w:ascii="Arial" w:hAnsi="Arial" w:cs="Arial" w:hint="eastAsia"/>
          <w:sz w:val="22"/>
        </w:rPr>
        <w:t>电池电量</w:t>
      </w:r>
      <w:r w:rsidR="00B9083C">
        <w:rPr>
          <w:rFonts w:ascii="Arial" w:hAnsi="Arial" w:cs="Arial" w:hint="eastAsia"/>
          <w:sz w:val="22"/>
        </w:rPr>
        <w:t>小于</w:t>
      </w:r>
      <w:r>
        <w:rPr>
          <w:rFonts w:ascii="Arial" w:hAnsi="Arial" w:cs="Arial" w:hint="eastAsia"/>
          <w:sz w:val="22"/>
        </w:rPr>
        <w:t>20%</w:t>
      </w:r>
      <w:r w:rsidR="00E229E0">
        <w:rPr>
          <w:rFonts w:ascii="Arial" w:hAnsi="Arial" w:cs="Arial" w:hint="eastAsia"/>
          <w:sz w:val="22"/>
        </w:rPr>
        <w:t>。</w:t>
      </w:r>
    </w:p>
    <w:p w14:paraId="08334C0B" w14:textId="61E24445" w:rsidR="00352D04" w:rsidRDefault="00352D04" w:rsidP="00352D04">
      <w:pPr>
        <w:tabs>
          <w:tab w:val="left" w:pos="845"/>
          <w:tab w:val="left" w:pos="1365"/>
        </w:tabs>
        <w:spacing w:line="360" w:lineRule="auto"/>
        <w:rPr>
          <w:rFonts w:ascii="Arial" w:hAnsi="Arial" w:cs="Arial"/>
          <w:sz w:val="22"/>
        </w:rPr>
      </w:pPr>
    </w:p>
    <w:p w14:paraId="02AD4EEE" w14:textId="43C1AEB1" w:rsidR="00352D04" w:rsidRPr="00352D04" w:rsidRDefault="00352D04" w:rsidP="00352D04">
      <w:pPr>
        <w:pStyle w:val="1"/>
        <w:rPr>
          <w:rStyle w:val="20"/>
          <w:rFonts w:ascii="Times New Roman" w:hAnsi="Times New Roman"/>
          <w:b/>
          <w:bCs/>
          <w:sz w:val="22"/>
          <w:szCs w:val="36"/>
        </w:rPr>
      </w:pPr>
      <w:bookmarkStart w:id="11" w:name="_Toc24112886"/>
      <w:r w:rsidRPr="00352D04">
        <w:rPr>
          <w:rStyle w:val="20"/>
          <w:rFonts w:cs="Arial" w:hint="eastAsia"/>
          <w:b/>
          <w:bCs/>
          <w:sz w:val="24"/>
          <w:szCs w:val="28"/>
        </w:rPr>
        <w:t>智能安全音视频管控平台的软件功</w:t>
      </w:r>
      <w:r>
        <w:rPr>
          <w:rStyle w:val="20"/>
          <w:rFonts w:cs="Arial" w:hint="eastAsia"/>
          <w:b/>
          <w:bCs/>
          <w:sz w:val="24"/>
          <w:szCs w:val="28"/>
        </w:rPr>
        <w:t>能</w:t>
      </w:r>
      <w:bookmarkStart w:id="12" w:name="_Toc432144750"/>
      <w:bookmarkEnd w:id="11"/>
    </w:p>
    <w:p w14:paraId="4DB9A9AC" w14:textId="3D4E2D15" w:rsidR="00352D04" w:rsidRDefault="00352D04" w:rsidP="00352D04">
      <w:pPr>
        <w:pStyle w:val="3"/>
        <w:numPr>
          <w:ilvl w:val="0"/>
          <w:numId w:val="0"/>
        </w:numPr>
        <w:ind w:left="1080" w:hanging="720"/>
        <w:rPr>
          <w:rStyle w:val="20"/>
          <w:rFonts w:cs="Arial"/>
          <w:sz w:val="24"/>
          <w:szCs w:val="28"/>
        </w:rPr>
      </w:pPr>
      <w:bookmarkStart w:id="13" w:name="_Toc24112887"/>
      <w:r>
        <w:rPr>
          <w:rStyle w:val="20"/>
          <w:rFonts w:cs="Arial" w:hint="eastAsia"/>
          <w:sz w:val="24"/>
          <w:szCs w:val="28"/>
        </w:rPr>
        <w:t>4.1</w:t>
      </w:r>
      <w:r>
        <w:rPr>
          <w:rStyle w:val="20"/>
          <w:rFonts w:cs="Arial" w:hint="eastAsia"/>
          <w:sz w:val="24"/>
          <w:szCs w:val="28"/>
        </w:rPr>
        <w:t>、用户及数据管理系统</w:t>
      </w:r>
      <w:bookmarkEnd w:id="13"/>
    </w:p>
    <w:p w14:paraId="66AF0194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数据查看</w:t>
      </w:r>
    </w:p>
    <w:p w14:paraId="62DC704B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设备数据库</w:t>
      </w:r>
    </w:p>
    <w:p w14:paraId="3DCCCBCE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人员数据库</w:t>
      </w:r>
    </w:p>
    <w:p w14:paraId="74B38083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存储数据库</w:t>
      </w:r>
    </w:p>
    <w:p w14:paraId="25562A43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报警及对比数据库</w:t>
      </w:r>
    </w:p>
    <w:p w14:paraId="75A00BCD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数据管理</w:t>
      </w:r>
    </w:p>
    <w:p w14:paraId="17F1B1E9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资产管理</w:t>
      </w:r>
    </w:p>
    <w:p w14:paraId="2E42E3A1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人员管理</w:t>
      </w:r>
    </w:p>
    <w:p w14:paraId="572362DD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语音数据</w:t>
      </w:r>
    </w:p>
    <w:p w14:paraId="0394AE27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视频数据</w:t>
      </w:r>
    </w:p>
    <w:p w14:paraId="79E9B6ED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lastRenderedPageBreak/>
        <w:t>人脸识别</w:t>
      </w:r>
    </w:p>
    <w:p w14:paraId="161B9B1C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报警提示</w:t>
      </w:r>
    </w:p>
    <w:p w14:paraId="3C1A4223" w14:textId="2B0D17F2" w:rsidR="00352D04" w:rsidRPr="002772B5" w:rsidRDefault="00352D04" w:rsidP="00352D04">
      <w:pPr>
        <w:pStyle w:val="3"/>
        <w:numPr>
          <w:ilvl w:val="1"/>
          <w:numId w:val="26"/>
        </w:numPr>
        <w:tabs>
          <w:tab w:val="clear" w:pos="432"/>
        </w:tabs>
        <w:rPr>
          <w:rStyle w:val="20"/>
          <w:rFonts w:cs="Arial"/>
          <w:sz w:val="24"/>
          <w:szCs w:val="28"/>
        </w:rPr>
      </w:pPr>
      <w:bookmarkStart w:id="14" w:name="_Toc24112888"/>
      <w:r w:rsidRPr="002772B5">
        <w:rPr>
          <w:rStyle w:val="20"/>
          <w:rFonts w:cs="Arial" w:hint="eastAsia"/>
          <w:sz w:val="24"/>
          <w:szCs w:val="28"/>
        </w:rPr>
        <w:t>定位信息功能</w:t>
      </w:r>
      <w:bookmarkEnd w:id="14"/>
    </w:p>
    <w:p w14:paraId="5667FEB2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轨迹及定位</w:t>
      </w:r>
    </w:p>
    <w:p w14:paraId="6EA2E587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电子围栏</w:t>
      </w:r>
    </w:p>
    <w:p w14:paraId="7A4C5756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考勤系统</w:t>
      </w:r>
    </w:p>
    <w:p w14:paraId="5DBF82A4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报警系统</w:t>
      </w:r>
    </w:p>
    <w:p w14:paraId="1703A5EC" w14:textId="6F4DE491" w:rsidR="00352D04" w:rsidRPr="008B5966" w:rsidRDefault="00352D04" w:rsidP="00352D04">
      <w:pPr>
        <w:pStyle w:val="3"/>
        <w:numPr>
          <w:ilvl w:val="1"/>
          <w:numId w:val="26"/>
        </w:numPr>
        <w:tabs>
          <w:tab w:val="clear" w:pos="432"/>
        </w:tabs>
        <w:rPr>
          <w:rStyle w:val="20"/>
          <w:rFonts w:cs="Arial"/>
          <w:sz w:val="24"/>
          <w:szCs w:val="28"/>
        </w:rPr>
      </w:pPr>
      <w:bookmarkStart w:id="15" w:name="_Toc24112889"/>
      <w:r w:rsidRPr="008B5966">
        <w:rPr>
          <w:rStyle w:val="20"/>
          <w:rFonts w:cs="Arial" w:hint="eastAsia"/>
          <w:sz w:val="24"/>
          <w:szCs w:val="28"/>
        </w:rPr>
        <w:t>视频语音调度指挥系统</w:t>
      </w:r>
      <w:bookmarkEnd w:id="15"/>
    </w:p>
    <w:p w14:paraId="02010822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集中调度</w:t>
      </w:r>
    </w:p>
    <w:p w14:paraId="7CA1B912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群组调度</w:t>
      </w:r>
    </w:p>
    <w:p w14:paraId="6345D4A3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单点调度</w:t>
      </w:r>
    </w:p>
    <w:p w14:paraId="08FB4DC1" w14:textId="77777777" w:rsidR="00352D04" w:rsidRDefault="00352D04" w:rsidP="002772B5">
      <w:pPr>
        <w:numPr>
          <w:ilvl w:val="0"/>
          <w:numId w:val="15"/>
        </w:numPr>
        <w:tabs>
          <w:tab w:val="clear" w:pos="1365"/>
          <w:tab w:val="left" w:pos="709"/>
          <w:tab w:val="left" w:pos="845"/>
        </w:tabs>
        <w:spacing w:line="360" w:lineRule="auto"/>
        <w:ind w:left="851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集群</w:t>
      </w:r>
    </w:p>
    <w:p w14:paraId="76DE3511" w14:textId="3258136F" w:rsidR="0029314D" w:rsidRPr="00352D04" w:rsidRDefault="00352D04" w:rsidP="00352D04">
      <w:pPr>
        <w:pStyle w:val="1"/>
        <w:rPr>
          <w:rStyle w:val="20"/>
          <w:rFonts w:cs="Arial"/>
          <w:b/>
          <w:bCs/>
          <w:sz w:val="24"/>
          <w:szCs w:val="28"/>
        </w:rPr>
      </w:pPr>
      <w:bookmarkStart w:id="16" w:name="_Toc487617584"/>
      <w:bookmarkStart w:id="17" w:name="_Toc24112890"/>
      <w:bookmarkEnd w:id="12"/>
      <w:r w:rsidRPr="00352D04">
        <w:rPr>
          <w:rStyle w:val="20"/>
          <w:rFonts w:cs="Arial"/>
          <w:b/>
          <w:bCs/>
          <w:sz w:val="24"/>
          <w:szCs w:val="28"/>
        </w:rPr>
        <w:t>电气性能要求</w:t>
      </w:r>
      <w:bookmarkEnd w:id="16"/>
      <w:bookmarkEnd w:id="17"/>
    </w:p>
    <w:p w14:paraId="45A6C91B" w14:textId="0A9D21A3" w:rsidR="0029314D" w:rsidRDefault="00352D04" w:rsidP="00352D04">
      <w:pPr>
        <w:pStyle w:val="3"/>
        <w:numPr>
          <w:ilvl w:val="0"/>
          <w:numId w:val="0"/>
        </w:numPr>
        <w:spacing w:before="0" w:after="0" w:line="415" w:lineRule="auto"/>
        <w:ind w:left="1080" w:hanging="720"/>
        <w:rPr>
          <w:rFonts w:ascii="Arial" w:eastAsia="黑体" w:hAnsi="Arial" w:cs="Arial"/>
          <w:b w:val="0"/>
          <w:bCs w:val="0"/>
          <w:sz w:val="22"/>
          <w:szCs w:val="24"/>
        </w:rPr>
      </w:pPr>
      <w:bookmarkStart w:id="18" w:name="_Toc487617585"/>
      <w:bookmarkStart w:id="19" w:name="_Toc24112891"/>
      <w:r>
        <w:rPr>
          <w:rStyle w:val="20"/>
          <w:rFonts w:cs="Arial" w:hint="eastAsia"/>
          <w:sz w:val="28"/>
          <w:szCs w:val="24"/>
        </w:rPr>
        <w:t>5.1</w:t>
      </w:r>
      <w:r>
        <w:rPr>
          <w:rStyle w:val="20"/>
          <w:rFonts w:cs="Arial" w:hint="eastAsia"/>
          <w:sz w:val="28"/>
          <w:szCs w:val="24"/>
        </w:rPr>
        <w:t>、</w:t>
      </w:r>
      <w:r>
        <w:rPr>
          <w:rStyle w:val="20"/>
          <w:rFonts w:cs="Arial"/>
          <w:sz w:val="28"/>
          <w:szCs w:val="24"/>
        </w:rPr>
        <w:t>接口描述</w:t>
      </w:r>
      <w:bookmarkEnd w:id="18"/>
      <w:bookmarkEnd w:id="19"/>
    </w:p>
    <w:p w14:paraId="2A7DFB6F" w14:textId="77777777" w:rsidR="0029314D" w:rsidRDefault="0039033C">
      <w:pPr>
        <w:numPr>
          <w:ilvl w:val="0"/>
          <w:numId w:val="5"/>
        </w:numPr>
        <w:spacing w:line="30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USB</w:t>
      </w:r>
      <w:r w:rsidR="003A2CA5">
        <w:rPr>
          <w:rFonts w:ascii="Arial" w:hAnsi="Arial" w:cs="Arial"/>
          <w:sz w:val="22"/>
        </w:rPr>
        <w:t>口</w:t>
      </w:r>
      <w:r>
        <w:rPr>
          <w:rFonts w:ascii="Arial" w:hAnsi="Arial" w:cs="Arial"/>
          <w:sz w:val="22"/>
        </w:rPr>
        <w:t>，</w:t>
      </w:r>
      <w:r>
        <w:rPr>
          <w:rFonts w:ascii="Arial" w:hAnsi="Arial" w:cs="Arial" w:hint="eastAsia"/>
          <w:sz w:val="22"/>
        </w:rPr>
        <w:t>用于电池充电和调试</w:t>
      </w:r>
      <w:r w:rsidR="003A2CA5">
        <w:rPr>
          <w:rFonts w:ascii="Arial" w:hAnsi="Arial" w:cs="Arial"/>
          <w:sz w:val="22"/>
        </w:rPr>
        <w:t>；</w:t>
      </w:r>
    </w:p>
    <w:p w14:paraId="3E239702" w14:textId="77777777" w:rsidR="0029314D" w:rsidRDefault="0039033C">
      <w:pPr>
        <w:numPr>
          <w:ilvl w:val="0"/>
          <w:numId w:val="5"/>
        </w:numPr>
        <w:spacing w:line="30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摄像开始</w:t>
      </w:r>
      <w:r>
        <w:rPr>
          <w:rFonts w:ascii="Arial" w:hAnsi="Arial" w:cs="Arial" w:hint="eastAsia"/>
          <w:sz w:val="22"/>
        </w:rPr>
        <w:t>/</w:t>
      </w:r>
      <w:r>
        <w:rPr>
          <w:rFonts w:ascii="Arial" w:hAnsi="Arial" w:cs="Arial" w:hint="eastAsia"/>
          <w:sz w:val="22"/>
        </w:rPr>
        <w:t>停止开关</w:t>
      </w:r>
      <w:r w:rsidR="003A2CA5">
        <w:rPr>
          <w:rFonts w:ascii="Arial" w:hAnsi="Arial" w:cs="Arial"/>
          <w:sz w:val="22"/>
        </w:rPr>
        <w:t>；</w:t>
      </w:r>
    </w:p>
    <w:p w14:paraId="7664FEB7" w14:textId="77777777" w:rsidR="0029314D" w:rsidRDefault="0039033C">
      <w:pPr>
        <w:numPr>
          <w:ilvl w:val="0"/>
          <w:numId w:val="5"/>
        </w:numPr>
        <w:spacing w:line="300" w:lineRule="auto"/>
        <w:rPr>
          <w:rFonts w:ascii="Arial" w:hAnsi="Arial" w:cs="Arial"/>
          <w:sz w:val="22"/>
        </w:rPr>
      </w:pPr>
      <w:r>
        <w:rPr>
          <w:rFonts w:ascii="Arial" w:hAnsi="Arial" w:cs="Arial" w:hint="eastAsia"/>
          <w:sz w:val="22"/>
        </w:rPr>
        <w:t>拍照按键</w:t>
      </w:r>
      <w:r w:rsidR="003A2CA5">
        <w:rPr>
          <w:rFonts w:ascii="Arial" w:hAnsi="Arial" w:cs="Arial"/>
          <w:sz w:val="22"/>
        </w:rPr>
        <w:t>；</w:t>
      </w:r>
    </w:p>
    <w:p w14:paraId="1B8CAE44" w14:textId="77777777" w:rsidR="0029314D" w:rsidRPr="009C37F7" w:rsidRDefault="0039033C">
      <w:pPr>
        <w:numPr>
          <w:ilvl w:val="0"/>
          <w:numId w:val="5"/>
        </w:numPr>
        <w:spacing w:line="300" w:lineRule="auto"/>
        <w:rPr>
          <w:rFonts w:ascii="Arial" w:hAnsi="Arial" w:cs="Arial"/>
          <w:color w:val="000000" w:themeColor="text1"/>
          <w:sz w:val="22"/>
        </w:rPr>
      </w:pPr>
      <w:r w:rsidRPr="009C37F7">
        <w:rPr>
          <w:rFonts w:ascii="Arial" w:hAnsi="Arial" w:cs="Arial" w:hint="eastAsia"/>
          <w:color w:val="000000" w:themeColor="text1"/>
          <w:sz w:val="22"/>
        </w:rPr>
        <w:t>电源开关</w:t>
      </w:r>
      <w:r w:rsidR="003A2CA5" w:rsidRPr="009C37F7">
        <w:rPr>
          <w:rFonts w:ascii="Arial" w:hAnsi="Arial" w:cs="Arial"/>
          <w:color w:val="000000" w:themeColor="text1"/>
          <w:sz w:val="22"/>
        </w:rPr>
        <w:t>；</w:t>
      </w:r>
    </w:p>
    <w:p w14:paraId="7F061CDF" w14:textId="77777777" w:rsidR="0029314D" w:rsidRPr="009C37F7" w:rsidRDefault="0039033C">
      <w:pPr>
        <w:numPr>
          <w:ilvl w:val="0"/>
          <w:numId w:val="5"/>
        </w:numPr>
        <w:spacing w:line="300" w:lineRule="auto"/>
        <w:rPr>
          <w:rFonts w:ascii="Arial" w:hAnsi="Arial" w:cs="Arial"/>
          <w:color w:val="000000" w:themeColor="text1"/>
          <w:sz w:val="22"/>
        </w:rPr>
      </w:pPr>
      <w:r w:rsidRPr="009C37F7">
        <w:rPr>
          <w:rFonts w:ascii="Arial" w:hAnsi="Arial" w:cs="Arial"/>
          <w:color w:val="000000" w:themeColor="text1"/>
          <w:sz w:val="22"/>
        </w:rPr>
        <w:t>LED</w:t>
      </w:r>
      <w:r w:rsidRPr="009C37F7">
        <w:rPr>
          <w:rFonts w:ascii="Arial" w:hAnsi="Arial" w:cs="Arial" w:hint="eastAsia"/>
          <w:color w:val="000000" w:themeColor="text1"/>
          <w:sz w:val="22"/>
        </w:rPr>
        <w:t>灯开关</w:t>
      </w:r>
      <w:r w:rsidR="003A2CA5" w:rsidRPr="009C37F7">
        <w:rPr>
          <w:rFonts w:ascii="Arial" w:hAnsi="Arial" w:cs="Arial"/>
          <w:color w:val="000000" w:themeColor="text1"/>
          <w:sz w:val="22"/>
        </w:rPr>
        <w:t>；</w:t>
      </w:r>
    </w:p>
    <w:p w14:paraId="288EA3BB" w14:textId="77777777" w:rsidR="0029314D" w:rsidRPr="009C37F7" w:rsidRDefault="0039033C">
      <w:pPr>
        <w:numPr>
          <w:ilvl w:val="0"/>
          <w:numId w:val="5"/>
        </w:numPr>
        <w:spacing w:line="300" w:lineRule="auto"/>
        <w:rPr>
          <w:rFonts w:ascii="Arial" w:hAnsi="Arial" w:cs="Arial"/>
          <w:color w:val="000000" w:themeColor="text1"/>
          <w:sz w:val="22"/>
        </w:rPr>
      </w:pPr>
      <w:r w:rsidRPr="009C37F7">
        <w:rPr>
          <w:rFonts w:ascii="Arial" w:hAnsi="Arial" w:cs="Arial" w:hint="eastAsia"/>
          <w:color w:val="000000" w:themeColor="text1"/>
          <w:sz w:val="22"/>
        </w:rPr>
        <w:t>激光</w:t>
      </w:r>
      <w:r w:rsidR="008C7E85" w:rsidRPr="009C37F7">
        <w:rPr>
          <w:rFonts w:ascii="Arial" w:hAnsi="Arial" w:cs="Arial" w:hint="eastAsia"/>
          <w:color w:val="000000" w:themeColor="text1"/>
          <w:sz w:val="22"/>
        </w:rPr>
        <w:t>指向</w:t>
      </w:r>
      <w:r w:rsidRPr="009C37F7">
        <w:rPr>
          <w:rFonts w:ascii="Arial" w:hAnsi="Arial" w:cs="Arial" w:hint="eastAsia"/>
          <w:color w:val="000000" w:themeColor="text1"/>
          <w:sz w:val="22"/>
        </w:rPr>
        <w:t>灯开关</w:t>
      </w:r>
      <w:r w:rsidR="003A2CA5" w:rsidRPr="009C37F7">
        <w:rPr>
          <w:rFonts w:ascii="Arial" w:hAnsi="Arial" w:cs="Arial"/>
          <w:color w:val="000000" w:themeColor="text1"/>
          <w:sz w:val="22"/>
        </w:rPr>
        <w:t>；</w:t>
      </w:r>
    </w:p>
    <w:p w14:paraId="032BF535" w14:textId="5EFE3791" w:rsidR="0029314D" w:rsidRDefault="003A2CA5" w:rsidP="0039033C">
      <w:pPr>
        <w:numPr>
          <w:ilvl w:val="0"/>
          <w:numId w:val="5"/>
        </w:numPr>
        <w:spacing w:line="300" w:lineRule="auto"/>
        <w:rPr>
          <w:rFonts w:ascii="Arial" w:hAnsi="Arial" w:cs="Arial"/>
          <w:sz w:val="22"/>
        </w:rPr>
      </w:pPr>
      <w:r w:rsidRPr="0039033C">
        <w:rPr>
          <w:rFonts w:ascii="Arial" w:hAnsi="Arial" w:cs="Arial"/>
          <w:sz w:val="22"/>
        </w:rPr>
        <w:t>复位</w:t>
      </w:r>
      <w:r w:rsidR="00342D7F">
        <w:rPr>
          <w:rFonts w:ascii="Arial" w:hAnsi="Arial" w:cs="Arial" w:hint="eastAsia"/>
          <w:sz w:val="22"/>
        </w:rPr>
        <w:t>按键</w:t>
      </w:r>
      <w:r w:rsidR="0039033C" w:rsidRPr="0039033C">
        <w:rPr>
          <w:rFonts w:ascii="Arial" w:hAnsi="Arial" w:cs="Arial" w:hint="eastAsia"/>
          <w:sz w:val="22"/>
        </w:rPr>
        <w:t>。</w:t>
      </w:r>
    </w:p>
    <w:p w14:paraId="59A69F66" w14:textId="77777777" w:rsidR="00352D04" w:rsidRPr="0039033C" w:rsidRDefault="00352D04" w:rsidP="00352D04">
      <w:pPr>
        <w:tabs>
          <w:tab w:val="left" w:pos="1140"/>
        </w:tabs>
        <w:spacing w:line="300" w:lineRule="auto"/>
        <w:ind w:left="1140"/>
        <w:rPr>
          <w:rFonts w:ascii="Arial" w:hAnsi="Arial" w:cs="Arial"/>
          <w:sz w:val="22"/>
        </w:rPr>
      </w:pPr>
    </w:p>
    <w:p w14:paraId="486AB58A" w14:textId="29F960AB" w:rsidR="0029314D" w:rsidRDefault="00352D04" w:rsidP="00352D04">
      <w:pPr>
        <w:pStyle w:val="3"/>
        <w:numPr>
          <w:ilvl w:val="0"/>
          <w:numId w:val="0"/>
        </w:numPr>
        <w:spacing w:before="0" w:after="0" w:line="415" w:lineRule="auto"/>
        <w:ind w:left="1080" w:hanging="720"/>
        <w:rPr>
          <w:rStyle w:val="20"/>
          <w:rFonts w:cs="Arial"/>
          <w:sz w:val="28"/>
          <w:szCs w:val="24"/>
        </w:rPr>
      </w:pPr>
      <w:bookmarkStart w:id="20" w:name="_Toc487617586"/>
      <w:bookmarkStart w:id="21" w:name="_Toc24112892"/>
      <w:r>
        <w:rPr>
          <w:rStyle w:val="20"/>
          <w:rFonts w:cs="Arial" w:hint="eastAsia"/>
          <w:sz w:val="28"/>
          <w:szCs w:val="24"/>
        </w:rPr>
        <w:t>5.2</w:t>
      </w:r>
      <w:r>
        <w:rPr>
          <w:rStyle w:val="20"/>
          <w:rFonts w:cs="Arial" w:hint="eastAsia"/>
          <w:sz w:val="28"/>
          <w:szCs w:val="24"/>
        </w:rPr>
        <w:t>、</w:t>
      </w:r>
      <w:r>
        <w:rPr>
          <w:rStyle w:val="20"/>
          <w:rFonts w:cs="Arial"/>
          <w:sz w:val="28"/>
          <w:szCs w:val="24"/>
        </w:rPr>
        <w:t>接口配置</w:t>
      </w:r>
      <w:bookmarkEnd w:id="20"/>
      <w:bookmarkEnd w:id="21"/>
    </w:p>
    <w:tbl>
      <w:tblPr>
        <w:tblStyle w:val="ad"/>
        <w:tblW w:w="76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559"/>
        <w:gridCol w:w="1843"/>
      </w:tblGrid>
      <w:tr w:rsidR="0029314D" w14:paraId="6808CE61" w14:textId="77777777">
        <w:tc>
          <w:tcPr>
            <w:tcW w:w="851" w:type="dxa"/>
            <w:shd w:val="clear" w:color="auto" w:fill="D9D9D9" w:themeFill="background1" w:themeFillShade="D9"/>
          </w:tcPr>
          <w:p w14:paraId="40C34D52" w14:textId="77777777" w:rsidR="0029314D" w:rsidRDefault="003A2CA5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F7A19A2" w14:textId="77777777" w:rsidR="0029314D" w:rsidRDefault="003A2CA5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接口名称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362356" w14:textId="77777777" w:rsidR="0029314D" w:rsidRDefault="003A2CA5">
            <w:pPr>
              <w:jc w:val="center"/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接口型号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9F658A7" w14:textId="77777777" w:rsidR="0029314D" w:rsidRDefault="003A2CA5">
            <w:pPr>
              <w:jc w:val="center"/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接口数量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B40AA1" w14:textId="77777777" w:rsidR="0029314D" w:rsidRDefault="003A2CA5">
            <w:pPr>
              <w:jc w:val="center"/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备注</w:t>
            </w:r>
          </w:p>
        </w:tc>
      </w:tr>
      <w:tr w:rsidR="00342D7F" w14:paraId="6DDE3688" w14:textId="77777777">
        <w:tc>
          <w:tcPr>
            <w:tcW w:w="851" w:type="dxa"/>
            <w:vAlign w:val="center"/>
          </w:tcPr>
          <w:p w14:paraId="34E23DE0" w14:textId="77777777" w:rsidR="00342D7F" w:rsidRDefault="00342D7F" w:rsidP="00342D7F"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3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666C7DA9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 w:rsidRPr="00352D04">
              <w:rPr>
                <w:rFonts w:ascii="Arial" w:hAnsi="Arial" w:cs="Arial"/>
                <w:kern w:val="0"/>
                <w:sz w:val="18"/>
                <w:szCs w:val="21"/>
              </w:rPr>
              <w:t>复位按钮</w:t>
            </w:r>
          </w:p>
        </w:tc>
        <w:tc>
          <w:tcPr>
            <w:tcW w:w="1701" w:type="dxa"/>
            <w:vAlign w:val="center"/>
          </w:tcPr>
          <w:p w14:paraId="6B1D9A94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9C005F7" w14:textId="77777777" w:rsidR="00342D7F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6B1CBA5" w14:textId="77777777" w:rsidR="00342D7F" w:rsidRDefault="00342D7F" w:rsidP="00342D7F">
            <w:pPr>
              <w:spacing w:line="360" w:lineRule="auto"/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</w:tr>
      <w:tr w:rsidR="00342D7F" w14:paraId="4C8CF0D8" w14:textId="77777777">
        <w:tc>
          <w:tcPr>
            <w:tcW w:w="851" w:type="dxa"/>
            <w:vAlign w:val="center"/>
          </w:tcPr>
          <w:p w14:paraId="00DEE517" w14:textId="77777777" w:rsidR="00342D7F" w:rsidRDefault="00342D7F" w:rsidP="00342D7F"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3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02074334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 w:rsidRPr="00352D04">
              <w:rPr>
                <w:rFonts w:ascii="Arial" w:hAnsi="Arial" w:cs="Arial" w:hint="eastAsia"/>
                <w:kern w:val="0"/>
                <w:sz w:val="18"/>
                <w:szCs w:val="21"/>
              </w:rPr>
              <w:t>USB</w:t>
            </w:r>
            <w:r w:rsidRPr="00352D04">
              <w:rPr>
                <w:rFonts w:ascii="Arial" w:hAnsi="Arial" w:cs="Arial"/>
                <w:kern w:val="0"/>
                <w:sz w:val="18"/>
                <w:szCs w:val="21"/>
              </w:rPr>
              <w:t>接口</w:t>
            </w:r>
          </w:p>
        </w:tc>
        <w:tc>
          <w:tcPr>
            <w:tcW w:w="1701" w:type="dxa"/>
            <w:vAlign w:val="center"/>
          </w:tcPr>
          <w:p w14:paraId="6BA9DCEF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proofErr w:type="spellStart"/>
            <w:r w:rsidRPr="00352D04">
              <w:rPr>
                <w:rFonts w:ascii="Arial" w:hAnsi="Arial" w:cs="Arial"/>
                <w:kern w:val="0"/>
                <w:sz w:val="22"/>
              </w:rPr>
              <w:t>MicroUSB</w:t>
            </w:r>
            <w:proofErr w:type="spellEnd"/>
          </w:p>
        </w:tc>
        <w:tc>
          <w:tcPr>
            <w:tcW w:w="1559" w:type="dxa"/>
            <w:vAlign w:val="center"/>
          </w:tcPr>
          <w:p w14:paraId="6E8DA741" w14:textId="77777777" w:rsidR="00342D7F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B5665D1" w14:textId="77777777" w:rsidR="00342D7F" w:rsidRDefault="00342D7F" w:rsidP="00342D7F">
            <w:pPr>
              <w:spacing w:line="360" w:lineRule="auto"/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</w:tr>
      <w:tr w:rsidR="00342D7F" w14:paraId="5483E0A7" w14:textId="77777777">
        <w:tc>
          <w:tcPr>
            <w:tcW w:w="851" w:type="dxa"/>
            <w:vAlign w:val="center"/>
          </w:tcPr>
          <w:p w14:paraId="56007A37" w14:textId="77777777" w:rsidR="00342D7F" w:rsidRDefault="00342D7F" w:rsidP="00342D7F"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3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6B5D7176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 w:rsidRPr="00352D04">
              <w:rPr>
                <w:rFonts w:ascii="Arial" w:hAnsi="Arial" w:cs="Arial"/>
                <w:kern w:val="0"/>
                <w:sz w:val="18"/>
                <w:szCs w:val="21"/>
              </w:rPr>
              <w:t>电源开关</w:t>
            </w:r>
          </w:p>
        </w:tc>
        <w:tc>
          <w:tcPr>
            <w:tcW w:w="1701" w:type="dxa"/>
            <w:vAlign w:val="center"/>
          </w:tcPr>
          <w:p w14:paraId="7AD6A1C4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708DD9B" w14:textId="77777777" w:rsidR="00342D7F" w:rsidRDefault="009C37F7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A2A5175" w14:textId="77777777" w:rsidR="00342D7F" w:rsidRDefault="00342D7F" w:rsidP="00342D7F">
            <w:pPr>
              <w:spacing w:line="360" w:lineRule="auto"/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 xml:space="preserve">   </w:t>
            </w:r>
          </w:p>
        </w:tc>
      </w:tr>
      <w:tr w:rsidR="00342D7F" w14:paraId="5BE4755B" w14:textId="77777777">
        <w:tc>
          <w:tcPr>
            <w:tcW w:w="851" w:type="dxa"/>
            <w:vAlign w:val="center"/>
          </w:tcPr>
          <w:p w14:paraId="624E36C4" w14:textId="77777777" w:rsidR="00342D7F" w:rsidRDefault="00342D7F" w:rsidP="00342D7F"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3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6D97DDB5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 w:rsidRPr="00352D04">
              <w:rPr>
                <w:rFonts w:ascii="Arial" w:hAnsi="Arial" w:cs="Arial" w:hint="eastAsia"/>
                <w:kern w:val="0"/>
                <w:sz w:val="18"/>
                <w:szCs w:val="21"/>
              </w:rPr>
              <w:t>LED</w:t>
            </w:r>
            <w:r w:rsidRPr="00352D04">
              <w:rPr>
                <w:rFonts w:ascii="Arial" w:hAnsi="Arial" w:cs="Arial" w:hint="eastAsia"/>
                <w:kern w:val="0"/>
                <w:sz w:val="18"/>
                <w:szCs w:val="21"/>
              </w:rPr>
              <w:t>照明开关</w:t>
            </w:r>
          </w:p>
        </w:tc>
        <w:tc>
          <w:tcPr>
            <w:tcW w:w="1701" w:type="dxa"/>
            <w:vAlign w:val="center"/>
          </w:tcPr>
          <w:p w14:paraId="76216728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7F53DA" w14:textId="77777777" w:rsidR="00342D7F" w:rsidRDefault="009C37F7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1C0C8D0" w14:textId="77777777" w:rsidR="00342D7F" w:rsidRDefault="00342D7F" w:rsidP="00342D7F">
            <w:pPr>
              <w:spacing w:line="360" w:lineRule="auto"/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</w:tr>
      <w:tr w:rsidR="00342D7F" w14:paraId="5D15E3F1" w14:textId="77777777">
        <w:tc>
          <w:tcPr>
            <w:tcW w:w="851" w:type="dxa"/>
            <w:vAlign w:val="center"/>
          </w:tcPr>
          <w:p w14:paraId="6676FAD3" w14:textId="77777777" w:rsidR="00342D7F" w:rsidRDefault="00342D7F" w:rsidP="00342D7F"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3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7D816E87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 w:rsidRPr="00352D04">
              <w:rPr>
                <w:rFonts w:ascii="Arial" w:hAnsi="Arial" w:cs="Arial" w:hint="eastAsia"/>
                <w:kern w:val="0"/>
                <w:sz w:val="18"/>
                <w:szCs w:val="21"/>
              </w:rPr>
              <w:t>激光指向灯开关</w:t>
            </w:r>
          </w:p>
        </w:tc>
        <w:tc>
          <w:tcPr>
            <w:tcW w:w="1701" w:type="dxa"/>
            <w:vAlign w:val="center"/>
          </w:tcPr>
          <w:p w14:paraId="697A373D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A6054A" w14:textId="77777777" w:rsidR="00342D7F" w:rsidRDefault="009C37F7" w:rsidP="00342D7F">
            <w:pPr>
              <w:rPr>
                <w:rFonts w:ascii="Arial" w:hAnsi="Arial" w:cs="Arial"/>
                <w:color w:val="0000FF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color w:val="0000FF"/>
                <w:kern w:val="0"/>
                <w:sz w:val="18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C25B176" w14:textId="77777777" w:rsidR="00342D7F" w:rsidRDefault="00342D7F" w:rsidP="00342D7F">
            <w:pPr>
              <w:spacing w:line="360" w:lineRule="auto"/>
              <w:rPr>
                <w:rFonts w:ascii="Arial" w:hAnsi="Arial" w:cs="Arial"/>
                <w:color w:val="0000FF"/>
                <w:kern w:val="0"/>
                <w:sz w:val="18"/>
                <w:szCs w:val="21"/>
              </w:rPr>
            </w:pPr>
          </w:p>
        </w:tc>
      </w:tr>
      <w:tr w:rsidR="00342D7F" w14:paraId="1D079445" w14:textId="77777777">
        <w:tc>
          <w:tcPr>
            <w:tcW w:w="851" w:type="dxa"/>
            <w:vAlign w:val="center"/>
          </w:tcPr>
          <w:p w14:paraId="2BD679DB" w14:textId="77777777" w:rsidR="00342D7F" w:rsidRDefault="00342D7F" w:rsidP="00342D7F"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3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5E0D9036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 w:rsidRPr="00352D04">
              <w:rPr>
                <w:rFonts w:ascii="Arial" w:hAnsi="Arial" w:cs="Arial" w:hint="eastAsia"/>
                <w:kern w:val="0"/>
                <w:sz w:val="18"/>
                <w:szCs w:val="21"/>
              </w:rPr>
              <w:t>摄像开关</w:t>
            </w:r>
          </w:p>
        </w:tc>
        <w:tc>
          <w:tcPr>
            <w:tcW w:w="1701" w:type="dxa"/>
            <w:vAlign w:val="center"/>
          </w:tcPr>
          <w:p w14:paraId="496256A9" w14:textId="77777777" w:rsidR="00342D7F" w:rsidRPr="00352D04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A37293" w14:textId="77777777" w:rsidR="00342D7F" w:rsidRDefault="009C37F7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56F61CC" w14:textId="77777777" w:rsidR="00342D7F" w:rsidRDefault="00342D7F" w:rsidP="00342D7F">
            <w:pPr>
              <w:spacing w:line="360" w:lineRule="auto"/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</w:tr>
      <w:tr w:rsidR="00342D7F" w14:paraId="72BAAD37" w14:textId="77777777">
        <w:tc>
          <w:tcPr>
            <w:tcW w:w="851" w:type="dxa"/>
            <w:vAlign w:val="center"/>
          </w:tcPr>
          <w:p w14:paraId="46CFE7A5" w14:textId="77777777" w:rsidR="00342D7F" w:rsidRDefault="00342D7F" w:rsidP="00342D7F">
            <w:pPr>
              <w:pStyle w:val="11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kern w:val="0"/>
                <w:sz w:val="13"/>
                <w:szCs w:val="15"/>
              </w:rPr>
            </w:pPr>
          </w:p>
        </w:tc>
        <w:tc>
          <w:tcPr>
            <w:tcW w:w="1701" w:type="dxa"/>
            <w:vAlign w:val="center"/>
          </w:tcPr>
          <w:p w14:paraId="30F670D8" w14:textId="77777777" w:rsidR="00342D7F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21"/>
              </w:rPr>
              <w:t>拍照开关</w:t>
            </w:r>
          </w:p>
        </w:tc>
        <w:tc>
          <w:tcPr>
            <w:tcW w:w="1701" w:type="dxa"/>
            <w:vAlign w:val="center"/>
          </w:tcPr>
          <w:p w14:paraId="7953E861" w14:textId="77777777" w:rsidR="00342D7F" w:rsidRDefault="00342D7F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306D03E" w14:textId="77777777" w:rsidR="00342D7F" w:rsidRDefault="009C37F7" w:rsidP="00342D7F">
            <w:pPr>
              <w:rPr>
                <w:rFonts w:ascii="Arial" w:hAnsi="Arial" w:cs="Arial"/>
                <w:kern w:val="0"/>
                <w:sz w:val="18"/>
                <w:szCs w:val="21"/>
              </w:rPr>
            </w:pPr>
            <w:r>
              <w:rPr>
                <w:rFonts w:ascii="Arial" w:hAnsi="Arial" w:cs="Arial"/>
                <w:kern w:val="0"/>
                <w:sz w:val="18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576FAFDE" w14:textId="77777777" w:rsidR="00342D7F" w:rsidRDefault="00342D7F" w:rsidP="00342D7F">
            <w:pPr>
              <w:spacing w:line="360" w:lineRule="auto"/>
              <w:rPr>
                <w:rFonts w:ascii="Arial" w:hAnsi="Arial" w:cs="Arial"/>
                <w:kern w:val="0"/>
                <w:sz w:val="18"/>
                <w:szCs w:val="21"/>
              </w:rPr>
            </w:pPr>
          </w:p>
        </w:tc>
      </w:tr>
    </w:tbl>
    <w:p w14:paraId="7E940173" w14:textId="60A74898" w:rsidR="009C37F7" w:rsidRDefault="009C37F7">
      <w:pPr>
        <w:spacing w:line="300" w:lineRule="auto"/>
        <w:ind w:left="1140"/>
        <w:rPr>
          <w:rFonts w:ascii="Arial" w:hAnsi="Arial" w:cs="Arial"/>
          <w:sz w:val="22"/>
        </w:rPr>
      </w:pPr>
      <w:bookmarkStart w:id="22" w:name="_Toc240978587"/>
      <w:bookmarkStart w:id="23" w:name="_Toc432144755"/>
      <w:bookmarkStart w:id="24" w:name="_Toc487617587"/>
      <w:r>
        <w:rPr>
          <w:rFonts w:ascii="Arial" w:hAnsi="Arial" w:cs="Arial" w:hint="eastAsia"/>
          <w:sz w:val="22"/>
        </w:rPr>
        <w:t>开关可以复合使用，实现以上接口功能即可。</w:t>
      </w:r>
    </w:p>
    <w:p w14:paraId="0C98D905" w14:textId="7728AE89" w:rsidR="00A41547" w:rsidRDefault="00A41547">
      <w:pPr>
        <w:spacing w:line="300" w:lineRule="auto"/>
        <w:ind w:left="1140"/>
        <w:rPr>
          <w:rFonts w:ascii="Arial" w:hAnsi="Arial" w:cs="Arial"/>
          <w:sz w:val="22"/>
        </w:rPr>
      </w:pPr>
    </w:p>
    <w:p w14:paraId="6EBCC6F6" w14:textId="69293AE7" w:rsidR="00A41547" w:rsidRDefault="00A41547" w:rsidP="00A41547">
      <w:pPr>
        <w:pStyle w:val="1"/>
        <w:spacing w:line="360" w:lineRule="auto"/>
      </w:pPr>
      <w:bookmarkStart w:id="25" w:name="_Toc24112893"/>
      <w:r>
        <w:rPr>
          <w:rFonts w:hint="eastAsia"/>
        </w:rPr>
        <w:t>典型应用场景</w:t>
      </w:r>
      <w:bookmarkEnd w:id="25"/>
    </w:p>
    <w:p w14:paraId="6DC5ADF2" w14:textId="3FF0DE61" w:rsidR="00A41547" w:rsidRDefault="00A41547" w:rsidP="00A41547">
      <w:pPr>
        <w:pStyle w:val="2"/>
      </w:pPr>
      <w:bookmarkStart w:id="26" w:name="_Toc24112894"/>
      <w:r>
        <w:rPr>
          <w:rFonts w:hint="eastAsia"/>
        </w:rPr>
        <w:t>远程协助</w:t>
      </w:r>
      <w:bookmarkEnd w:id="26"/>
    </w:p>
    <w:p w14:paraId="168FF73F" w14:textId="456DFD5B" w:rsidR="00A41547" w:rsidRDefault="00A41547" w:rsidP="00A41547">
      <w:pPr>
        <w:spacing w:line="360" w:lineRule="auto"/>
      </w:pPr>
      <w:r w:rsidRPr="00A41547">
        <w:rPr>
          <w:rFonts w:hint="eastAsia"/>
        </w:rPr>
        <w:t>远程作业指导，有效提高人员作业水平，提升企业劳动生产率和安全水平</w:t>
      </w:r>
      <w:r>
        <w:rPr>
          <w:rFonts w:hint="eastAsia"/>
        </w:rPr>
        <w:t>：</w:t>
      </w:r>
    </w:p>
    <w:p w14:paraId="279D763C" w14:textId="2D647533" w:rsidR="00A41547" w:rsidRDefault="00A41547" w:rsidP="00A41547">
      <w:pPr>
        <w:spacing w:line="360" w:lineRule="auto"/>
      </w:pPr>
      <w:r>
        <w:rPr>
          <w:noProof/>
        </w:rPr>
        <w:drawing>
          <wp:inline distT="0" distB="0" distL="0" distR="0" wp14:anchorId="1AB0D38D" wp14:editId="3D9F6F85">
            <wp:extent cx="5274310" cy="2735580"/>
            <wp:effectExtent l="0" t="0" r="254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E811" w14:textId="16CFDF9E" w:rsidR="00A41547" w:rsidRDefault="00A41547" w:rsidP="00A41547">
      <w:pPr>
        <w:pStyle w:val="2"/>
      </w:pPr>
      <w:bookmarkStart w:id="27" w:name="_Toc24112895"/>
      <w:r>
        <w:rPr>
          <w:rFonts w:hint="eastAsia"/>
        </w:rPr>
        <w:lastRenderedPageBreak/>
        <w:t>远程监理</w:t>
      </w:r>
      <w:bookmarkEnd w:id="27"/>
    </w:p>
    <w:p w14:paraId="3FC25D81" w14:textId="5B14B4FD" w:rsidR="00A41547" w:rsidRDefault="00A41547" w:rsidP="00A41547">
      <w:pPr>
        <w:spacing w:line="360" w:lineRule="auto"/>
      </w:pPr>
      <w:r>
        <w:rPr>
          <w:noProof/>
        </w:rPr>
        <w:drawing>
          <wp:inline distT="0" distB="0" distL="0" distR="0" wp14:anchorId="29E290CD" wp14:editId="346D2AEE">
            <wp:extent cx="5274310" cy="303339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8C5B6" w14:textId="77777777" w:rsidR="00A41547" w:rsidRPr="00A41547" w:rsidRDefault="00A41547" w:rsidP="00A41547">
      <w:pPr>
        <w:pStyle w:val="2"/>
      </w:pPr>
      <w:bookmarkStart w:id="28" w:name="_Toc24112896"/>
      <w:r w:rsidRPr="00A41547">
        <w:rPr>
          <w:rFonts w:hint="eastAsia"/>
        </w:rPr>
        <w:t>精细化作业管理</w:t>
      </w:r>
      <w:bookmarkEnd w:id="28"/>
    </w:p>
    <w:p w14:paraId="44704785" w14:textId="5274D857" w:rsidR="00A41547" w:rsidRPr="00A41547" w:rsidRDefault="00A41547" w:rsidP="00A41547">
      <w:pPr>
        <w:spacing w:line="360" w:lineRule="auto"/>
      </w:pPr>
      <w:r>
        <w:rPr>
          <w:noProof/>
        </w:rPr>
        <w:drawing>
          <wp:inline distT="0" distB="0" distL="0" distR="0" wp14:anchorId="679C6F86" wp14:editId="0BA40FFB">
            <wp:extent cx="5274310" cy="2948305"/>
            <wp:effectExtent l="0" t="0" r="2540" b="444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  <w:bookmarkEnd w:id="23"/>
      <w:bookmarkEnd w:id="24"/>
    </w:p>
    <w:sectPr w:rsidR="00A41547" w:rsidRPr="00A41547">
      <w:headerReference w:type="default" r:id="rId1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3F64C" w14:textId="77777777" w:rsidR="00124EBF" w:rsidRDefault="00124EBF">
      <w:r>
        <w:separator/>
      </w:r>
    </w:p>
  </w:endnote>
  <w:endnote w:type="continuationSeparator" w:id="0">
    <w:p w14:paraId="3BEA795D" w14:textId="77777777" w:rsidR="00124EBF" w:rsidRDefault="0012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0A2EE" w14:textId="77777777" w:rsidR="00124EBF" w:rsidRDefault="00124EBF">
      <w:r>
        <w:separator/>
      </w:r>
    </w:p>
  </w:footnote>
  <w:footnote w:type="continuationSeparator" w:id="0">
    <w:p w14:paraId="172DC61A" w14:textId="77777777" w:rsidR="00124EBF" w:rsidRDefault="0012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74CBD" w14:textId="77777777" w:rsidR="0029314D" w:rsidRDefault="003A2CA5">
    <w:pPr>
      <w:pStyle w:val="aa"/>
      <w:wordWrap w:val="0"/>
      <w:jc w:val="both"/>
    </w:pPr>
    <w:r>
      <w:rPr>
        <w:rFonts w:ascii="Arial" w:hAnsi="Arial" w:cs="Arial" w:hint="eastAsia"/>
      </w:rPr>
      <w:t xml:space="preserve">          </w:t>
    </w:r>
    <w:r>
      <w:rPr>
        <w:rFonts w:ascii="Arial" w:hAnsi="Arial" w:cs="Arial" w:hint="eastAsia"/>
      </w:rPr>
      <w:tab/>
      <w:t xml:space="preserve">                 </w:t>
    </w:r>
    <w:r>
      <w:rPr>
        <w:rFonts w:ascii="Arial" w:hAnsi="Arial" w:cs="Arial" w:hint="eastAsia"/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E23A" w14:textId="0545F9E8" w:rsidR="0029314D" w:rsidRDefault="003A2CA5">
    <w:pPr>
      <w:pStyle w:val="aa"/>
      <w:wordWrap w:val="0"/>
      <w:jc w:val="right"/>
    </w:pPr>
    <w:r>
      <w:rPr>
        <w:rFonts w:ascii="Arial" w:hAnsi="Arial" w:cs="Arial"/>
        <w:noProof/>
      </w:rPr>
      <w:drawing>
        <wp:inline distT="0" distB="0" distL="114300" distR="114300" wp14:anchorId="0DF1322D" wp14:editId="791E9946">
          <wp:extent cx="1029335" cy="266700"/>
          <wp:effectExtent l="0" t="0" r="0" b="0"/>
          <wp:docPr id="21" name="图片 1" descr="Dtdx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1" descr="Dtdx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9335" cy="2667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 w:hint="eastAsia"/>
      </w:rPr>
      <w:t xml:space="preserve">          </w:t>
    </w:r>
    <w:r>
      <w:rPr>
        <w:rFonts w:ascii="Arial" w:hAnsi="Arial" w:cs="Arial" w:hint="eastAsia"/>
      </w:rPr>
      <w:tab/>
      <w:t xml:space="preserve">                 </w:t>
    </w:r>
    <w:r>
      <w:rPr>
        <w:rFonts w:ascii="Arial" w:hAnsi="Arial" w:cs="Arial" w:hint="eastAsia"/>
        <w:sz w:val="21"/>
        <w:szCs w:val="21"/>
      </w:rPr>
      <w:t xml:space="preserve">                                                          </w:t>
    </w:r>
    <w:r>
      <w:rPr>
        <w:rFonts w:ascii="Arial" w:hAnsi="Arial" w:cs="Arial" w:hint="eastAsia"/>
      </w:rPr>
      <w:t xml:space="preserve"> </w:t>
    </w:r>
    <w:r w:rsidR="00A41547">
      <w:rPr>
        <w:rFonts w:ascii="方正小标宋简体" w:eastAsia="方正小标宋简体" w:hint="eastAsia"/>
      </w:rPr>
      <w:t>智能安全音视频管控终端产品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3BEC"/>
    <w:multiLevelType w:val="multilevel"/>
    <w:tmpl w:val="2E2E0BF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EF26018"/>
    <w:multiLevelType w:val="hybridMultilevel"/>
    <w:tmpl w:val="E9003386"/>
    <w:lvl w:ilvl="0" w:tplc="311C6E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4537AB"/>
    <w:multiLevelType w:val="multilevel"/>
    <w:tmpl w:val="3DE54789"/>
    <w:lvl w:ilvl="0">
      <w:start w:val="1"/>
      <w:numFmt w:val="decimal"/>
      <w:lvlText w:val="%1)"/>
      <w:lvlJc w:val="left"/>
      <w:pPr>
        <w:tabs>
          <w:tab w:val="left" w:pos="1365"/>
        </w:tabs>
        <w:ind w:left="13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ind w:left="2460" w:hanging="360"/>
      </w:pPr>
      <w:rPr>
        <w:rFonts w:ascii="宋体" w:hAnsi="宋体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8FF0B65"/>
    <w:multiLevelType w:val="multilevel"/>
    <w:tmpl w:val="3DE54789"/>
    <w:lvl w:ilvl="0">
      <w:start w:val="1"/>
      <w:numFmt w:val="decimal"/>
      <w:lvlText w:val="%1)"/>
      <w:lvlJc w:val="left"/>
      <w:pPr>
        <w:tabs>
          <w:tab w:val="left" w:pos="1365"/>
        </w:tabs>
        <w:ind w:left="13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ind w:left="2460" w:hanging="360"/>
      </w:pPr>
      <w:rPr>
        <w:rFonts w:ascii="宋体" w:hAnsi="宋体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C660252"/>
    <w:multiLevelType w:val="multilevel"/>
    <w:tmpl w:val="F0ACA550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1080"/>
        </w:tabs>
        <w:ind w:left="108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2DD91D5E"/>
    <w:multiLevelType w:val="multilevel"/>
    <w:tmpl w:val="2DD91D5E"/>
    <w:lvl w:ilvl="0">
      <w:start w:val="1"/>
      <w:numFmt w:val="decimal"/>
      <w:lvlText w:val="（%1）"/>
      <w:lvlJc w:val="left"/>
      <w:pPr>
        <w:tabs>
          <w:tab w:val="left" w:pos="980"/>
        </w:tabs>
        <w:ind w:left="98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05C6360"/>
    <w:multiLevelType w:val="multilevel"/>
    <w:tmpl w:val="34EEE176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、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701315"/>
    <w:multiLevelType w:val="multilevel"/>
    <w:tmpl w:val="162E58CE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460" w:hanging="360"/>
      </w:pPr>
      <w:rPr>
        <w:rFonts w:ascii="宋体" w:hAnsi="宋体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 w15:restartNumberingAfterBreak="0">
    <w:nsid w:val="35AE1C1D"/>
    <w:multiLevelType w:val="multilevel"/>
    <w:tmpl w:val="35AE1C1D"/>
    <w:lvl w:ilvl="0">
      <w:start w:val="1"/>
      <w:numFmt w:val="decimal"/>
      <w:lvlText w:val="%1."/>
      <w:lvlJc w:val="left"/>
      <w:pPr>
        <w:ind w:left="420" w:hanging="420"/>
      </w:pPr>
      <w:rPr>
        <w:rFonts w:eastAsia="仿宋_GB2312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E54789"/>
    <w:multiLevelType w:val="multilevel"/>
    <w:tmpl w:val="3DE54789"/>
    <w:lvl w:ilvl="0">
      <w:start w:val="1"/>
      <w:numFmt w:val="decimal"/>
      <w:lvlText w:val="%1)"/>
      <w:lvlJc w:val="left"/>
      <w:pPr>
        <w:tabs>
          <w:tab w:val="left" w:pos="1365"/>
        </w:tabs>
        <w:ind w:left="13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ind w:left="2460" w:hanging="360"/>
      </w:pPr>
      <w:rPr>
        <w:rFonts w:ascii="宋体" w:hAnsi="宋体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2FF6928"/>
    <w:multiLevelType w:val="multilevel"/>
    <w:tmpl w:val="3DE54789"/>
    <w:lvl w:ilvl="0">
      <w:start w:val="1"/>
      <w:numFmt w:val="decimal"/>
      <w:lvlText w:val="%1)"/>
      <w:lvlJc w:val="left"/>
      <w:pPr>
        <w:tabs>
          <w:tab w:val="left" w:pos="1365"/>
        </w:tabs>
        <w:ind w:left="13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ind w:left="2460" w:hanging="360"/>
      </w:pPr>
      <w:rPr>
        <w:rFonts w:ascii="宋体" w:hAnsi="宋体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5B91E1F"/>
    <w:multiLevelType w:val="multilevel"/>
    <w:tmpl w:val="45B91E1F"/>
    <w:lvl w:ilvl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2" w15:restartNumberingAfterBreak="0">
    <w:nsid w:val="5EB105E6"/>
    <w:multiLevelType w:val="multilevel"/>
    <w:tmpl w:val="5EB105E6"/>
    <w:lvl w:ilvl="0">
      <w:start w:val="1"/>
      <w:numFmt w:val="decimal"/>
      <w:lvlText w:val="%1)"/>
      <w:lvlJc w:val="left"/>
      <w:pPr>
        <w:tabs>
          <w:tab w:val="left" w:pos="1365"/>
        </w:tabs>
        <w:ind w:left="13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ind w:left="2460" w:hanging="360"/>
      </w:pPr>
      <w:rPr>
        <w:rFonts w:ascii="宋体" w:hAnsi="宋体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69FB1A0B"/>
    <w:multiLevelType w:val="multilevel"/>
    <w:tmpl w:val="69FB1A0B"/>
    <w:lvl w:ilvl="0">
      <w:start w:val="1"/>
      <w:numFmt w:val="decimal"/>
      <w:lvlText w:val="%1."/>
      <w:lvlJc w:val="left"/>
      <w:pPr>
        <w:ind w:left="420" w:hanging="420"/>
      </w:pPr>
      <w:rPr>
        <w:rFonts w:eastAsia="仿宋_GB2312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C55F46"/>
    <w:multiLevelType w:val="hybridMultilevel"/>
    <w:tmpl w:val="036E0DDC"/>
    <w:lvl w:ilvl="0" w:tplc="67BAB548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8"/>
  </w:num>
  <w:num w:numId="7">
    <w:abstractNumId w:val="5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0"/>
  </w:num>
  <w:num w:numId="22">
    <w:abstractNumId w:val="14"/>
  </w:num>
  <w:num w:numId="23">
    <w:abstractNumId w:val="4"/>
  </w:num>
  <w:num w:numId="24">
    <w:abstractNumId w:val="0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33"/>
    <w:rsid w:val="000009F0"/>
    <w:rsid w:val="000267BB"/>
    <w:rsid w:val="00076B97"/>
    <w:rsid w:val="00081AEA"/>
    <w:rsid w:val="000966A5"/>
    <w:rsid w:val="000A4053"/>
    <w:rsid w:val="000A6387"/>
    <w:rsid w:val="000E2035"/>
    <w:rsid w:val="000F2B1E"/>
    <w:rsid w:val="000F5BE7"/>
    <w:rsid w:val="0011225E"/>
    <w:rsid w:val="00124EBF"/>
    <w:rsid w:val="001360C8"/>
    <w:rsid w:val="00197A08"/>
    <w:rsid w:val="001A3B06"/>
    <w:rsid w:val="001C4874"/>
    <w:rsid w:val="001E61FE"/>
    <w:rsid w:val="001F53BF"/>
    <w:rsid w:val="002054A2"/>
    <w:rsid w:val="00211751"/>
    <w:rsid w:val="00220BC1"/>
    <w:rsid w:val="00221814"/>
    <w:rsid w:val="00247E60"/>
    <w:rsid w:val="00253B22"/>
    <w:rsid w:val="00254339"/>
    <w:rsid w:val="00260A51"/>
    <w:rsid w:val="0027632D"/>
    <w:rsid w:val="002772B5"/>
    <w:rsid w:val="00291159"/>
    <w:rsid w:val="0029314D"/>
    <w:rsid w:val="002D7CF8"/>
    <w:rsid w:val="002F71E5"/>
    <w:rsid w:val="003102D5"/>
    <w:rsid w:val="00312AB8"/>
    <w:rsid w:val="00322397"/>
    <w:rsid w:val="00333AE5"/>
    <w:rsid w:val="00342D7F"/>
    <w:rsid w:val="00352D04"/>
    <w:rsid w:val="003533DF"/>
    <w:rsid w:val="00367EDD"/>
    <w:rsid w:val="0039033C"/>
    <w:rsid w:val="00390D83"/>
    <w:rsid w:val="003A2CA5"/>
    <w:rsid w:val="003A6FD9"/>
    <w:rsid w:val="003F363C"/>
    <w:rsid w:val="003F61C6"/>
    <w:rsid w:val="00402B1C"/>
    <w:rsid w:val="004035DA"/>
    <w:rsid w:val="0042480B"/>
    <w:rsid w:val="00427AC2"/>
    <w:rsid w:val="004318C7"/>
    <w:rsid w:val="00432BC5"/>
    <w:rsid w:val="0045188E"/>
    <w:rsid w:val="00451935"/>
    <w:rsid w:val="00452D0C"/>
    <w:rsid w:val="00466900"/>
    <w:rsid w:val="00474990"/>
    <w:rsid w:val="004840D8"/>
    <w:rsid w:val="004D268F"/>
    <w:rsid w:val="004D467E"/>
    <w:rsid w:val="004E7F70"/>
    <w:rsid w:val="004F7649"/>
    <w:rsid w:val="00501B8A"/>
    <w:rsid w:val="00527646"/>
    <w:rsid w:val="00540AA7"/>
    <w:rsid w:val="00564450"/>
    <w:rsid w:val="005D02CD"/>
    <w:rsid w:val="005D75CE"/>
    <w:rsid w:val="005D76DE"/>
    <w:rsid w:val="00656725"/>
    <w:rsid w:val="00657D52"/>
    <w:rsid w:val="00667B08"/>
    <w:rsid w:val="006A2B5E"/>
    <w:rsid w:val="006A5F3E"/>
    <w:rsid w:val="006E65B9"/>
    <w:rsid w:val="00706ABD"/>
    <w:rsid w:val="00711314"/>
    <w:rsid w:val="00756E87"/>
    <w:rsid w:val="007704C9"/>
    <w:rsid w:val="0077181B"/>
    <w:rsid w:val="007C2C71"/>
    <w:rsid w:val="007C5B5C"/>
    <w:rsid w:val="007C5F5E"/>
    <w:rsid w:val="007E1C7C"/>
    <w:rsid w:val="007F78D5"/>
    <w:rsid w:val="008005D0"/>
    <w:rsid w:val="0083314D"/>
    <w:rsid w:val="00840E6A"/>
    <w:rsid w:val="008640A2"/>
    <w:rsid w:val="008651F6"/>
    <w:rsid w:val="00865235"/>
    <w:rsid w:val="00882C26"/>
    <w:rsid w:val="00887B65"/>
    <w:rsid w:val="008A0E42"/>
    <w:rsid w:val="008A6F66"/>
    <w:rsid w:val="008B26AC"/>
    <w:rsid w:val="008B5966"/>
    <w:rsid w:val="008C266E"/>
    <w:rsid w:val="008C7221"/>
    <w:rsid w:val="008C7E85"/>
    <w:rsid w:val="008E1098"/>
    <w:rsid w:val="008E2442"/>
    <w:rsid w:val="00917440"/>
    <w:rsid w:val="009301D0"/>
    <w:rsid w:val="0094380A"/>
    <w:rsid w:val="00976285"/>
    <w:rsid w:val="00997A3B"/>
    <w:rsid w:val="009A0D53"/>
    <w:rsid w:val="009A2609"/>
    <w:rsid w:val="009A41C1"/>
    <w:rsid w:val="009C37F7"/>
    <w:rsid w:val="009D123C"/>
    <w:rsid w:val="009E29BE"/>
    <w:rsid w:val="009F4F42"/>
    <w:rsid w:val="00A00680"/>
    <w:rsid w:val="00A0253A"/>
    <w:rsid w:val="00A21A99"/>
    <w:rsid w:val="00A3399C"/>
    <w:rsid w:val="00A41547"/>
    <w:rsid w:val="00A63EAB"/>
    <w:rsid w:val="00A8030E"/>
    <w:rsid w:val="00A92032"/>
    <w:rsid w:val="00AD1033"/>
    <w:rsid w:val="00AD3BAC"/>
    <w:rsid w:val="00B40F74"/>
    <w:rsid w:val="00B81694"/>
    <w:rsid w:val="00B84863"/>
    <w:rsid w:val="00B86F1F"/>
    <w:rsid w:val="00B87EA7"/>
    <w:rsid w:val="00B9083C"/>
    <w:rsid w:val="00BA3512"/>
    <w:rsid w:val="00BB2560"/>
    <w:rsid w:val="00BB759C"/>
    <w:rsid w:val="00BC0F39"/>
    <w:rsid w:val="00BC3E85"/>
    <w:rsid w:val="00BE2B8C"/>
    <w:rsid w:val="00BE4C1C"/>
    <w:rsid w:val="00BE5429"/>
    <w:rsid w:val="00BE6FE6"/>
    <w:rsid w:val="00BF1C2B"/>
    <w:rsid w:val="00C068CD"/>
    <w:rsid w:val="00C105C4"/>
    <w:rsid w:val="00C24909"/>
    <w:rsid w:val="00C36062"/>
    <w:rsid w:val="00C52828"/>
    <w:rsid w:val="00C6451C"/>
    <w:rsid w:val="00C76E8E"/>
    <w:rsid w:val="00C96034"/>
    <w:rsid w:val="00CA5C89"/>
    <w:rsid w:val="00CC4B4E"/>
    <w:rsid w:val="00CF259D"/>
    <w:rsid w:val="00D11659"/>
    <w:rsid w:val="00D17B03"/>
    <w:rsid w:val="00D52606"/>
    <w:rsid w:val="00D80AE0"/>
    <w:rsid w:val="00D83004"/>
    <w:rsid w:val="00D9363B"/>
    <w:rsid w:val="00D94558"/>
    <w:rsid w:val="00DB7EC6"/>
    <w:rsid w:val="00E029E3"/>
    <w:rsid w:val="00E229E0"/>
    <w:rsid w:val="00E253C0"/>
    <w:rsid w:val="00E26C3B"/>
    <w:rsid w:val="00E44056"/>
    <w:rsid w:val="00E55D92"/>
    <w:rsid w:val="00E65A70"/>
    <w:rsid w:val="00E83921"/>
    <w:rsid w:val="00E87357"/>
    <w:rsid w:val="00E91AE9"/>
    <w:rsid w:val="00EF571A"/>
    <w:rsid w:val="00F0764D"/>
    <w:rsid w:val="00F11A6C"/>
    <w:rsid w:val="00F214A8"/>
    <w:rsid w:val="00F26089"/>
    <w:rsid w:val="00F32AA2"/>
    <w:rsid w:val="00F66C8D"/>
    <w:rsid w:val="00F756E5"/>
    <w:rsid w:val="00F96896"/>
    <w:rsid w:val="00F97218"/>
    <w:rsid w:val="00FA5DEF"/>
    <w:rsid w:val="00FB7B74"/>
    <w:rsid w:val="00FE5D3F"/>
    <w:rsid w:val="00FF156F"/>
    <w:rsid w:val="00FF289C"/>
    <w:rsid w:val="020F6A74"/>
    <w:rsid w:val="043B7F30"/>
    <w:rsid w:val="05955F13"/>
    <w:rsid w:val="079F4932"/>
    <w:rsid w:val="14383843"/>
    <w:rsid w:val="19843604"/>
    <w:rsid w:val="28F151C2"/>
    <w:rsid w:val="55F10C82"/>
    <w:rsid w:val="57460463"/>
    <w:rsid w:val="59161AFB"/>
    <w:rsid w:val="5F8211CE"/>
    <w:rsid w:val="6AF0705F"/>
    <w:rsid w:val="75A22E32"/>
    <w:rsid w:val="75FF371D"/>
    <w:rsid w:val="76B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FA9C42"/>
  <w15:docId w15:val="{6A697581-D4AB-40B9-9872-3F4A95B2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40" w:after="40" w:line="460" w:lineRule="exact"/>
      <w:outlineLvl w:val="0"/>
    </w:pPr>
    <w:rPr>
      <w:rFonts w:eastAsia="黑体"/>
      <w:b/>
      <w:bCs/>
      <w:kern w:val="44"/>
      <w:sz w:val="30"/>
      <w:szCs w:val="36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432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a3">
    <w:name w:val="caption"/>
    <w:basedOn w:val="a"/>
    <w:next w:val="a"/>
    <w:unhideWhenUsed/>
    <w:qFormat/>
    <w:rPr>
      <w:rFonts w:ascii="Cambria" w:eastAsia="黑体" w:hAnsi="Cambria"/>
      <w:sz w:val="20"/>
      <w:szCs w:val="20"/>
    </w:rPr>
  </w:style>
  <w:style w:type="paragraph" w:styleId="a4">
    <w:name w:val="Body Text Indent"/>
    <w:basedOn w:val="a"/>
    <w:link w:val="a5"/>
    <w:qFormat/>
    <w:pPr>
      <w:spacing w:line="440" w:lineRule="exact"/>
      <w:ind w:firstLineChars="200" w:firstLine="480"/>
    </w:pPr>
    <w:rPr>
      <w:rFonts w:ascii="宋体"/>
      <w:sz w:val="24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/>
      <w:bCs/>
      <w:kern w:val="44"/>
      <w:sz w:val="30"/>
      <w:szCs w:val="36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szCs w:val="21"/>
    </w:rPr>
  </w:style>
  <w:style w:type="character" w:customStyle="1" w:styleId="a5">
    <w:name w:val="正文文本缩进 字符"/>
    <w:basedOn w:val="a0"/>
    <w:link w:val="a4"/>
    <w:qFormat/>
    <w:rPr>
      <w:rFonts w:ascii="宋体" w:eastAsia="宋体" w:hAnsi="Times New Roman" w:cs="Times New Roman"/>
      <w:sz w:val="2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6E65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uiPriority w:val="99"/>
    <w:rsid w:val="006E6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3C2432-6812-4F62-8AEF-66AF9400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442</Words>
  <Characters>2522</Characters>
  <Application>Microsoft Office Word</Application>
  <DocSecurity>0</DocSecurity>
  <Lines>21</Lines>
  <Paragraphs>5</Paragraphs>
  <ScaleCrop>false</ScaleCrop>
  <Company>DTT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DTT LJY</dc:creator>
  <cp:lastModifiedBy>胥 新</cp:lastModifiedBy>
  <cp:revision>4</cp:revision>
  <dcterms:created xsi:type="dcterms:W3CDTF">2019-11-08T05:28:00Z</dcterms:created>
  <dcterms:modified xsi:type="dcterms:W3CDTF">2019-11-12T09:18:00Z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